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0" w:type="dxa"/>
        <w:tblInd w:w="-734" w:type="dxa"/>
        <w:tblLook w:val="04A0" w:firstRow="1" w:lastRow="0" w:firstColumn="1" w:lastColumn="0" w:noHBand="0" w:noVBand="1"/>
      </w:tblPr>
      <w:tblGrid>
        <w:gridCol w:w="10556"/>
        <w:gridCol w:w="10556"/>
      </w:tblGrid>
      <w:tr w:rsidR="00AB2D1B" w:rsidTr="00B0002F">
        <w:trPr>
          <w:trHeight w:val="2161"/>
        </w:trPr>
        <w:tc>
          <w:tcPr>
            <w:tcW w:w="5532" w:type="dxa"/>
            <w:hideMark/>
          </w:tcPr>
          <w:tbl>
            <w:tblPr>
              <w:tblW w:w="10340" w:type="dxa"/>
              <w:tblLook w:val="04A0" w:firstRow="1" w:lastRow="0" w:firstColumn="1" w:lastColumn="0" w:noHBand="0" w:noVBand="1"/>
            </w:tblPr>
            <w:tblGrid>
              <w:gridCol w:w="5132"/>
              <w:gridCol w:w="5208"/>
            </w:tblGrid>
            <w:tr w:rsidR="00AB2D1B" w:rsidRPr="00953ED8" w:rsidTr="00F73C3E">
              <w:trPr>
                <w:trHeight w:val="2161"/>
              </w:trPr>
              <w:tc>
                <w:tcPr>
                  <w:tcW w:w="5132" w:type="dxa"/>
                  <w:hideMark/>
                </w:tcPr>
                <w:p w:rsidR="00AB2D1B" w:rsidRPr="00953ED8" w:rsidRDefault="00AB2D1B" w:rsidP="00F73C3E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3ED8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РАССМОТРЕНО </w:t>
                  </w:r>
                </w:p>
                <w:p w:rsidR="00AB2D1B" w:rsidRPr="00953ED8" w:rsidRDefault="00AB2D1B" w:rsidP="00F73C3E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3ED8">
                    <w:rPr>
                      <w:rFonts w:ascii="Times New Roman" w:hAnsi="Times New Roman"/>
                      <w:sz w:val="24"/>
                      <w:szCs w:val="24"/>
                    </w:rPr>
                    <w:t>на общем собрании (конференции)</w:t>
                  </w:r>
                </w:p>
                <w:p w:rsidR="00AB2D1B" w:rsidRPr="00953ED8" w:rsidRDefault="00AB2D1B" w:rsidP="00F73C3E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3ED8">
                    <w:rPr>
                      <w:rFonts w:ascii="Times New Roman" w:hAnsi="Times New Roman"/>
                      <w:sz w:val="24"/>
                      <w:szCs w:val="24"/>
                    </w:rPr>
                    <w:t>работников и обучающихся БПОУ</w:t>
                  </w:r>
                </w:p>
                <w:p w:rsidR="00AB2D1B" w:rsidRPr="00953ED8" w:rsidRDefault="00AB2D1B" w:rsidP="00F73C3E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3ED8">
                    <w:rPr>
                      <w:rFonts w:ascii="Times New Roman" w:hAnsi="Times New Roman"/>
                      <w:sz w:val="24"/>
                      <w:szCs w:val="24"/>
                    </w:rPr>
                    <w:t>«Чебоксарское художественное училище (техникум)»  Минкультуры Чувашии</w:t>
                  </w:r>
                </w:p>
                <w:p w:rsidR="00AB2D1B" w:rsidRPr="00953ED8" w:rsidRDefault="00AB2D1B" w:rsidP="00F73C3E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3ED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от </w:t>
                  </w:r>
                  <w:r w:rsidR="00F513D2" w:rsidRPr="00617B9C">
                    <w:rPr>
                      <w:rFonts w:ascii="Times New Roman" w:hAnsi="Times New Roman"/>
                      <w:sz w:val="24"/>
                      <w:szCs w:val="24"/>
                    </w:rPr>
                    <w:t>30.10.2018 №</w:t>
                  </w:r>
                  <w:r w:rsidR="00750E4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8481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08" w:type="dxa"/>
                  <w:hideMark/>
                </w:tcPr>
                <w:p w:rsidR="00AB2D1B" w:rsidRPr="00953ED8" w:rsidRDefault="00AB2D1B" w:rsidP="00F73C3E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3ED8">
                    <w:rPr>
                      <w:rFonts w:ascii="Times New Roman" w:hAnsi="Times New Roman"/>
                      <w:sz w:val="24"/>
                      <w:szCs w:val="24"/>
                    </w:rPr>
                    <w:t>УТВЕРЖДЕНО</w:t>
                  </w:r>
                </w:p>
                <w:p w:rsidR="00AB2D1B" w:rsidRPr="00953ED8" w:rsidRDefault="00AB2D1B" w:rsidP="00F73C3E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3ED8">
                    <w:rPr>
                      <w:rFonts w:ascii="Times New Roman" w:hAnsi="Times New Roman"/>
                      <w:sz w:val="24"/>
                      <w:szCs w:val="24"/>
                    </w:rPr>
                    <w:t>Приказом директора БПОУ  «Чебоксарское</w:t>
                  </w:r>
                </w:p>
                <w:p w:rsidR="00AB2D1B" w:rsidRPr="00953ED8" w:rsidRDefault="00AB2D1B" w:rsidP="00F73C3E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3ED8">
                    <w:rPr>
                      <w:rFonts w:ascii="Times New Roman" w:hAnsi="Times New Roman"/>
                      <w:sz w:val="24"/>
                      <w:szCs w:val="24"/>
                    </w:rPr>
                    <w:t>художественное училище (техникум)» Минкультуры Чувашии</w:t>
                  </w:r>
                </w:p>
                <w:p w:rsidR="00AB2D1B" w:rsidRPr="00953ED8" w:rsidRDefault="00AB2D1B" w:rsidP="00F73C3E">
                  <w:pPr>
                    <w:pStyle w:val="a6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953ED8">
                    <w:rPr>
                      <w:rFonts w:ascii="Times New Roman" w:hAnsi="Times New Roman"/>
                      <w:sz w:val="24"/>
                      <w:szCs w:val="24"/>
                    </w:rPr>
                    <w:t>от 30.10.2018г. № 59-о</w:t>
                  </w:r>
                </w:p>
              </w:tc>
            </w:tr>
          </w:tbl>
          <w:p w:rsidR="00AB2D1B" w:rsidRDefault="00AB2D1B"/>
        </w:tc>
        <w:tc>
          <w:tcPr>
            <w:tcW w:w="4808" w:type="dxa"/>
            <w:hideMark/>
          </w:tcPr>
          <w:tbl>
            <w:tblPr>
              <w:tblW w:w="10340" w:type="dxa"/>
              <w:tblLook w:val="04A0" w:firstRow="1" w:lastRow="0" w:firstColumn="1" w:lastColumn="0" w:noHBand="0" w:noVBand="1"/>
            </w:tblPr>
            <w:tblGrid>
              <w:gridCol w:w="5132"/>
              <w:gridCol w:w="5208"/>
            </w:tblGrid>
            <w:tr w:rsidR="00AB2D1B" w:rsidRPr="00953ED8" w:rsidTr="00F73C3E">
              <w:trPr>
                <w:trHeight w:val="2161"/>
              </w:trPr>
              <w:tc>
                <w:tcPr>
                  <w:tcW w:w="5132" w:type="dxa"/>
                  <w:hideMark/>
                </w:tcPr>
                <w:p w:rsidR="00AB2D1B" w:rsidRPr="00953ED8" w:rsidRDefault="00AB2D1B" w:rsidP="00F73C3E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08" w:type="dxa"/>
                  <w:hideMark/>
                </w:tcPr>
                <w:p w:rsidR="00AB2D1B" w:rsidRPr="00953ED8" w:rsidRDefault="00AB2D1B" w:rsidP="00F73C3E">
                  <w:pPr>
                    <w:pStyle w:val="a6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AB2D1B" w:rsidRDefault="00AB2D1B"/>
        </w:tc>
      </w:tr>
    </w:tbl>
    <w:p w:rsidR="007602CA" w:rsidRPr="00AB2D1B" w:rsidRDefault="007602CA" w:rsidP="003A5BFB">
      <w:pPr>
        <w:rPr>
          <w:rFonts w:ascii="Times New Roman" w:hAnsi="Times New Roman" w:cs="Times New Roman"/>
        </w:rPr>
      </w:pPr>
    </w:p>
    <w:p w:rsidR="00AB2D1B" w:rsidRDefault="00AB2D1B" w:rsidP="00AB2D1B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D1B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AB2D1B" w:rsidRDefault="00AB2D1B" w:rsidP="00AB2D1B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внутреннего распорядка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B2D1B" w:rsidRDefault="00AB2D1B" w:rsidP="00AB2D1B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БПОУ «Чебоксарское художественное училище (техникум)»</w:t>
      </w:r>
    </w:p>
    <w:p w:rsidR="00AB2D1B" w:rsidRDefault="00AB2D1B" w:rsidP="00AB2D1B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Минкультуры Чувашии</w:t>
      </w:r>
    </w:p>
    <w:p w:rsidR="00AB2D1B" w:rsidRPr="00AB2D1B" w:rsidRDefault="00AB2D1B" w:rsidP="00AB2D1B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21A" w:rsidRPr="00AB2D1B" w:rsidRDefault="0074185D" w:rsidP="00AB2D1B">
      <w:pPr>
        <w:pStyle w:val="a3"/>
        <w:numPr>
          <w:ilvl w:val="0"/>
          <w:numId w:val="1"/>
        </w:num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D1B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74185D" w:rsidRPr="00AB2D1B" w:rsidRDefault="0074185D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 xml:space="preserve">1.1. Правила внутреннего распорядка для обучающихся (далее-Правила) определяют основные права и обязанности </w:t>
      </w:r>
      <w:r w:rsidR="00A66E37" w:rsidRPr="00AB2D1B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="00E603AB" w:rsidRPr="00AB2D1B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A66E37" w:rsidRPr="00AB2D1B">
        <w:rPr>
          <w:rFonts w:ascii="Times New Roman" w:hAnsi="Times New Roman" w:cs="Times New Roman"/>
          <w:sz w:val="24"/>
          <w:szCs w:val="24"/>
        </w:rPr>
        <w:t>организацию учебного процесса</w:t>
      </w:r>
      <w:r w:rsidRPr="00AB2D1B">
        <w:rPr>
          <w:rFonts w:ascii="Times New Roman" w:hAnsi="Times New Roman" w:cs="Times New Roman"/>
          <w:sz w:val="24"/>
          <w:szCs w:val="24"/>
        </w:rPr>
        <w:t xml:space="preserve"> в Б</w:t>
      </w:r>
      <w:r w:rsidR="000B2DEC" w:rsidRPr="00AB2D1B">
        <w:rPr>
          <w:rFonts w:ascii="Times New Roman" w:hAnsi="Times New Roman" w:cs="Times New Roman"/>
          <w:sz w:val="24"/>
          <w:szCs w:val="24"/>
        </w:rPr>
        <w:t xml:space="preserve">юджетном образовательном учреждении среднего профессионального образования Чувашской Республики </w:t>
      </w:r>
      <w:r w:rsidR="00965785">
        <w:rPr>
          <w:rFonts w:ascii="Times New Roman" w:hAnsi="Times New Roman" w:cs="Times New Roman"/>
          <w:sz w:val="24"/>
          <w:szCs w:val="24"/>
        </w:rPr>
        <w:t xml:space="preserve">БПОУ </w:t>
      </w:r>
      <w:r w:rsidRPr="00AB2D1B">
        <w:rPr>
          <w:rFonts w:ascii="Times New Roman" w:hAnsi="Times New Roman" w:cs="Times New Roman"/>
          <w:sz w:val="24"/>
          <w:szCs w:val="24"/>
        </w:rPr>
        <w:t>«</w:t>
      </w:r>
      <w:r w:rsidR="00196288" w:rsidRPr="00AB2D1B">
        <w:rPr>
          <w:rFonts w:ascii="Times New Roman" w:hAnsi="Times New Roman" w:cs="Times New Roman"/>
          <w:sz w:val="24"/>
          <w:szCs w:val="24"/>
        </w:rPr>
        <w:t>Чебоксарское художественное</w:t>
      </w:r>
      <w:r w:rsidR="00965785">
        <w:rPr>
          <w:rFonts w:ascii="Times New Roman" w:hAnsi="Times New Roman" w:cs="Times New Roman"/>
          <w:sz w:val="24"/>
          <w:szCs w:val="24"/>
        </w:rPr>
        <w:t xml:space="preserve"> </w:t>
      </w:r>
      <w:r w:rsidRPr="00AB2D1B">
        <w:rPr>
          <w:rFonts w:ascii="Times New Roman" w:hAnsi="Times New Roman" w:cs="Times New Roman"/>
          <w:sz w:val="24"/>
          <w:szCs w:val="24"/>
        </w:rPr>
        <w:t>училище (техникум)</w:t>
      </w:r>
      <w:proofErr w:type="gramStart"/>
      <w:r w:rsidRPr="00AB2D1B">
        <w:rPr>
          <w:rFonts w:ascii="Times New Roman" w:hAnsi="Times New Roman" w:cs="Times New Roman"/>
          <w:sz w:val="24"/>
          <w:szCs w:val="24"/>
        </w:rPr>
        <w:t>»М</w:t>
      </w:r>
      <w:proofErr w:type="gramEnd"/>
      <w:r w:rsidRPr="00AB2D1B">
        <w:rPr>
          <w:rFonts w:ascii="Times New Roman" w:hAnsi="Times New Roman" w:cs="Times New Roman"/>
          <w:sz w:val="24"/>
          <w:szCs w:val="24"/>
        </w:rPr>
        <w:t>ин</w:t>
      </w:r>
      <w:r w:rsidR="000B2DEC" w:rsidRPr="00AB2D1B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AB2D1B">
        <w:rPr>
          <w:rFonts w:ascii="Times New Roman" w:hAnsi="Times New Roman" w:cs="Times New Roman"/>
          <w:sz w:val="24"/>
          <w:szCs w:val="24"/>
        </w:rPr>
        <w:t>культуры</w:t>
      </w:r>
      <w:r w:rsidR="000B2DEC" w:rsidRPr="00AB2D1B">
        <w:rPr>
          <w:rFonts w:ascii="Times New Roman" w:hAnsi="Times New Roman" w:cs="Times New Roman"/>
          <w:sz w:val="24"/>
          <w:szCs w:val="24"/>
        </w:rPr>
        <w:t xml:space="preserve">, по делам национальностей и архивного дела </w:t>
      </w:r>
      <w:r w:rsidRPr="00AB2D1B">
        <w:rPr>
          <w:rFonts w:ascii="Times New Roman" w:hAnsi="Times New Roman" w:cs="Times New Roman"/>
          <w:sz w:val="24"/>
          <w:szCs w:val="24"/>
        </w:rPr>
        <w:t>Чуваш</w:t>
      </w:r>
      <w:r w:rsidR="000B2DEC" w:rsidRPr="00AB2D1B">
        <w:rPr>
          <w:rFonts w:ascii="Times New Roman" w:hAnsi="Times New Roman" w:cs="Times New Roman"/>
          <w:sz w:val="24"/>
          <w:szCs w:val="24"/>
        </w:rPr>
        <w:t>ской Республики</w:t>
      </w:r>
      <w:r w:rsidRPr="00AB2D1B">
        <w:rPr>
          <w:rFonts w:ascii="Times New Roman" w:hAnsi="Times New Roman" w:cs="Times New Roman"/>
          <w:sz w:val="24"/>
          <w:szCs w:val="24"/>
        </w:rPr>
        <w:t xml:space="preserve"> (далее-</w:t>
      </w:r>
      <w:r w:rsidR="000B2DEC" w:rsidRPr="00AB2D1B">
        <w:rPr>
          <w:rFonts w:ascii="Times New Roman" w:hAnsi="Times New Roman" w:cs="Times New Roman"/>
          <w:sz w:val="24"/>
          <w:szCs w:val="24"/>
        </w:rPr>
        <w:t>у</w:t>
      </w:r>
      <w:r w:rsidRPr="00AB2D1B">
        <w:rPr>
          <w:rFonts w:ascii="Times New Roman" w:hAnsi="Times New Roman" w:cs="Times New Roman"/>
          <w:sz w:val="24"/>
          <w:szCs w:val="24"/>
        </w:rPr>
        <w:t xml:space="preserve">чилище). </w:t>
      </w:r>
    </w:p>
    <w:p w:rsidR="0074185D" w:rsidRPr="00AB2D1B" w:rsidRDefault="0074185D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1.2. Все вопросы, связанные с применением настоящих П</w:t>
      </w:r>
      <w:r w:rsidR="007370B5" w:rsidRPr="00AB2D1B">
        <w:rPr>
          <w:rFonts w:ascii="Times New Roman" w:hAnsi="Times New Roman" w:cs="Times New Roman"/>
          <w:sz w:val="24"/>
          <w:szCs w:val="24"/>
        </w:rPr>
        <w:t>равил, решаются администрацией у</w:t>
      </w:r>
      <w:r w:rsidRPr="00AB2D1B">
        <w:rPr>
          <w:rFonts w:ascii="Times New Roman" w:hAnsi="Times New Roman" w:cs="Times New Roman"/>
          <w:sz w:val="24"/>
          <w:szCs w:val="24"/>
        </w:rPr>
        <w:t xml:space="preserve">чилища в соответствии с </w:t>
      </w:r>
      <w:r w:rsidR="00E603AB" w:rsidRPr="00AB2D1B">
        <w:rPr>
          <w:rFonts w:ascii="Times New Roman" w:hAnsi="Times New Roman" w:cs="Times New Roman"/>
          <w:sz w:val="24"/>
          <w:szCs w:val="24"/>
        </w:rPr>
        <w:t>ФЗ от 29.12.2012г. № 273-ФЗ «Об образ</w:t>
      </w:r>
      <w:r w:rsidR="00725119" w:rsidRPr="00AB2D1B">
        <w:rPr>
          <w:rFonts w:ascii="Times New Roman" w:hAnsi="Times New Roman" w:cs="Times New Roman"/>
          <w:sz w:val="24"/>
          <w:szCs w:val="24"/>
        </w:rPr>
        <w:t xml:space="preserve">овании в Российской Федерации» </w:t>
      </w:r>
      <w:r w:rsidR="00E603AB" w:rsidRPr="00AB2D1B">
        <w:rPr>
          <w:rFonts w:ascii="Times New Roman" w:hAnsi="Times New Roman" w:cs="Times New Roman"/>
          <w:sz w:val="24"/>
          <w:szCs w:val="24"/>
        </w:rPr>
        <w:t>и Уставом училища.</w:t>
      </w:r>
    </w:p>
    <w:p w:rsidR="00725119" w:rsidRPr="00AB2D1B" w:rsidRDefault="00725119" w:rsidP="00E603AB">
      <w:pPr>
        <w:tabs>
          <w:tab w:val="left" w:pos="3450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CA5" w:rsidRPr="008E2D63" w:rsidRDefault="0074185D" w:rsidP="008E2D63">
      <w:pPr>
        <w:pStyle w:val="a3"/>
        <w:numPr>
          <w:ilvl w:val="0"/>
          <w:numId w:val="1"/>
        </w:num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D1B">
        <w:rPr>
          <w:rFonts w:ascii="Times New Roman" w:hAnsi="Times New Roman" w:cs="Times New Roman"/>
          <w:b/>
          <w:sz w:val="24"/>
          <w:szCs w:val="24"/>
        </w:rPr>
        <w:t>Организация учебного процесса.</w:t>
      </w:r>
    </w:p>
    <w:p w:rsidR="0092115E" w:rsidRPr="00AB2D1B" w:rsidRDefault="00032554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2.1. Училище</w:t>
      </w:r>
      <w:r w:rsidR="0092115E" w:rsidRPr="00AB2D1B">
        <w:rPr>
          <w:rFonts w:ascii="Times New Roman" w:hAnsi="Times New Roman" w:cs="Times New Roman"/>
          <w:sz w:val="24"/>
          <w:szCs w:val="24"/>
        </w:rPr>
        <w:t xml:space="preserve"> работает по 6-ти дневной рабочей неделе. </w:t>
      </w:r>
    </w:p>
    <w:p w:rsidR="0092115E" w:rsidRPr="00AB2D1B" w:rsidRDefault="0092115E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2.2</w:t>
      </w:r>
      <w:r w:rsidR="00032554" w:rsidRPr="00AB2D1B">
        <w:rPr>
          <w:rFonts w:ascii="Times New Roman" w:hAnsi="Times New Roman" w:cs="Times New Roman"/>
          <w:sz w:val="24"/>
          <w:szCs w:val="24"/>
        </w:rPr>
        <w:t>.</w:t>
      </w:r>
      <w:r w:rsidR="001419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2D1B">
        <w:rPr>
          <w:rFonts w:ascii="Times New Roman" w:hAnsi="Times New Roman" w:cs="Times New Roman"/>
          <w:sz w:val="24"/>
          <w:szCs w:val="24"/>
        </w:rPr>
        <w:t>Режим занятий для обучающихся (включая все виды аудиторной и в</w:t>
      </w:r>
      <w:r w:rsidR="004925EF" w:rsidRPr="00AB2D1B">
        <w:rPr>
          <w:rFonts w:ascii="Times New Roman" w:hAnsi="Times New Roman" w:cs="Times New Roman"/>
          <w:sz w:val="24"/>
          <w:szCs w:val="24"/>
        </w:rPr>
        <w:t>неаудиторной учебной нагрузки)</w:t>
      </w:r>
      <w:r w:rsidR="00571A44">
        <w:rPr>
          <w:rFonts w:ascii="Times New Roman" w:hAnsi="Times New Roman" w:cs="Times New Roman"/>
          <w:sz w:val="24"/>
          <w:szCs w:val="24"/>
        </w:rPr>
        <w:t xml:space="preserve"> </w:t>
      </w:r>
      <w:r w:rsidR="004925EF" w:rsidRPr="00AB2D1B">
        <w:rPr>
          <w:rFonts w:ascii="Times New Roman" w:hAnsi="Times New Roman" w:cs="Times New Roman"/>
          <w:sz w:val="24"/>
          <w:szCs w:val="24"/>
        </w:rPr>
        <w:t xml:space="preserve">в будние дни: </w:t>
      </w:r>
      <w:r w:rsidRPr="00AB2D1B">
        <w:rPr>
          <w:rFonts w:ascii="Times New Roman" w:hAnsi="Times New Roman" w:cs="Times New Roman"/>
          <w:sz w:val="24"/>
          <w:szCs w:val="24"/>
        </w:rPr>
        <w:t xml:space="preserve">с </w:t>
      </w:r>
      <w:r w:rsidR="00032554" w:rsidRPr="00AB2D1B">
        <w:rPr>
          <w:rFonts w:ascii="Times New Roman" w:hAnsi="Times New Roman" w:cs="Times New Roman"/>
          <w:sz w:val="24"/>
          <w:szCs w:val="24"/>
        </w:rPr>
        <w:t>09.0</w:t>
      </w:r>
      <w:r w:rsidRPr="00AB2D1B">
        <w:rPr>
          <w:rFonts w:ascii="Times New Roman" w:hAnsi="Times New Roman" w:cs="Times New Roman"/>
          <w:sz w:val="24"/>
          <w:szCs w:val="24"/>
        </w:rPr>
        <w:t>0</w:t>
      </w:r>
      <w:r w:rsidR="004925EF" w:rsidRPr="00AB2D1B">
        <w:rPr>
          <w:rFonts w:ascii="Times New Roman" w:hAnsi="Times New Roman" w:cs="Times New Roman"/>
          <w:sz w:val="24"/>
          <w:szCs w:val="24"/>
        </w:rPr>
        <w:t>ч.</w:t>
      </w:r>
      <w:r w:rsidR="00141999">
        <w:rPr>
          <w:rFonts w:ascii="Times New Roman" w:hAnsi="Times New Roman" w:cs="Times New Roman"/>
          <w:sz w:val="24"/>
          <w:szCs w:val="24"/>
        </w:rPr>
        <w:t xml:space="preserve"> </w:t>
      </w:r>
      <w:r w:rsidRPr="00AB2D1B">
        <w:rPr>
          <w:rFonts w:ascii="Times New Roman" w:hAnsi="Times New Roman" w:cs="Times New Roman"/>
          <w:sz w:val="24"/>
          <w:szCs w:val="24"/>
        </w:rPr>
        <w:t>до 18.</w:t>
      </w:r>
      <w:r w:rsidR="004925EF" w:rsidRPr="00AB2D1B">
        <w:rPr>
          <w:rFonts w:ascii="Times New Roman" w:hAnsi="Times New Roman" w:cs="Times New Roman"/>
          <w:sz w:val="24"/>
          <w:szCs w:val="24"/>
        </w:rPr>
        <w:t>05ч., в субботу: с 09.00ч. до 13:55ч.</w:t>
      </w:r>
      <w:proofErr w:type="gramEnd"/>
    </w:p>
    <w:p w:rsidR="0092115E" w:rsidRPr="00AB2D1B" w:rsidRDefault="0092115E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2.3</w:t>
      </w:r>
      <w:r w:rsidR="00E066B1" w:rsidRPr="00AB2D1B">
        <w:rPr>
          <w:rFonts w:ascii="Times New Roman" w:hAnsi="Times New Roman" w:cs="Times New Roman"/>
          <w:sz w:val="24"/>
          <w:szCs w:val="24"/>
        </w:rPr>
        <w:t>.</w:t>
      </w:r>
      <w:r w:rsidRPr="00AB2D1B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 осуществляется в соответствии с расписаниями занятий и образовательными программами для каждой специальности и формы получения образования, на основе федеральных государственных образовательных стандартов </w:t>
      </w:r>
      <w:r w:rsidR="00E066B1" w:rsidRPr="00AB2D1B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образования.</w:t>
      </w:r>
    </w:p>
    <w:p w:rsidR="0092115E" w:rsidRPr="00AB2D1B" w:rsidRDefault="0092115E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 xml:space="preserve"> 2.</w:t>
      </w:r>
      <w:r w:rsidR="00E066B1" w:rsidRPr="00AB2D1B">
        <w:rPr>
          <w:rFonts w:ascii="Times New Roman" w:hAnsi="Times New Roman" w:cs="Times New Roman"/>
          <w:sz w:val="24"/>
          <w:szCs w:val="24"/>
        </w:rPr>
        <w:t>4.</w:t>
      </w:r>
      <w:r w:rsidRPr="00AB2D1B">
        <w:rPr>
          <w:rFonts w:ascii="Times New Roman" w:hAnsi="Times New Roman" w:cs="Times New Roman"/>
          <w:sz w:val="24"/>
          <w:szCs w:val="24"/>
        </w:rPr>
        <w:t xml:space="preserve"> Учебный год в училище начинается с 1 сентября. Если этот день приходится на выходной день, то в таком случае учебный год начинается в следующий за ним рабочий день. </w:t>
      </w:r>
    </w:p>
    <w:p w:rsidR="0092115E" w:rsidRPr="00AB2D1B" w:rsidRDefault="00E066B1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 xml:space="preserve"> 2.5.</w:t>
      </w:r>
      <w:r w:rsidR="0092115E" w:rsidRPr="00AB2D1B"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 определяется учебным планом по конкретной специальности и форме получения образования. </w:t>
      </w:r>
    </w:p>
    <w:p w:rsidR="0092115E" w:rsidRPr="00AB2D1B" w:rsidRDefault="00E066B1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2.6.</w:t>
      </w:r>
      <w:r w:rsidR="0092115E" w:rsidRPr="00AB2D1B">
        <w:rPr>
          <w:rFonts w:ascii="Times New Roman" w:hAnsi="Times New Roman" w:cs="Times New Roman"/>
          <w:sz w:val="24"/>
          <w:szCs w:val="24"/>
        </w:rPr>
        <w:t xml:space="preserve"> Не менее двух раз в течение учебного года для обучающихся устанавливаются каникулы общей продолжительностью 8-11 недель в год, в том числе в зимний период – не менее 2 недель. </w:t>
      </w:r>
    </w:p>
    <w:p w:rsidR="00346035" w:rsidRPr="00AB2D1B" w:rsidRDefault="009E564F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2.7</w:t>
      </w:r>
      <w:r w:rsidR="00346035" w:rsidRPr="00AB2D1B">
        <w:rPr>
          <w:rFonts w:ascii="Times New Roman" w:hAnsi="Times New Roman" w:cs="Times New Roman"/>
          <w:sz w:val="24"/>
          <w:szCs w:val="24"/>
        </w:rPr>
        <w:t xml:space="preserve">. График учебного процесса разрабатывается учебной частью и утверждается </w:t>
      </w:r>
      <w:r w:rsidR="00BA148D" w:rsidRPr="00AB2D1B">
        <w:rPr>
          <w:rFonts w:ascii="Times New Roman" w:hAnsi="Times New Roman" w:cs="Times New Roman"/>
          <w:sz w:val="24"/>
          <w:szCs w:val="24"/>
        </w:rPr>
        <w:t>приказом директора</w:t>
      </w:r>
      <w:r w:rsidR="00346035" w:rsidRPr="00AB2D1B">
        <w:rPr>
          <w:rFonts w:ascii="Times New Roman" w:hAnsi="Times New Roman" w:cs="Times New Roman"/>
          <w:sz w:val="24"/>
          <w:szCs w:val="24"/>
        </w:rPr>
        <w:t xml:space="preserve"> училища.</w:t>
      </w:r>
    </w:p>
    <w:p w:rsidR="00346035" w:rsidRPr="00AB2D1B" w:rsidRDefault="00346035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2.</w:t>
      </w:r>
      <w:r w:rsidR="009E564F" w:rsidRPr="00AB2D1B">
        <w:rPr>
          <w:rFonts w:ascii="Times New Roman" w:hAnsi="Times New Roman" w:cs="Times New Roman"/>
          <w:sz w:val="24"/>
          <w:szCs w:val="24"/>
        </w:rPr>
        <w:t>8</w:t>
      </w:r>
      <w:r w:rsidRPr="00AB2D1B">
        <w:rPr>
          <w:rFonts w:ascii="Times New Roman" w:hAnsi="Times New Roman" w:cs="Times New Roman"/>
          <w:sz w:val="24"/>
          <w:szCs w:val="24"/>
        </w:rPr>
        <w:t>. Режим занятий ежегодно утверждается директором училища и регламентируется расписанием занятий.</w:t>
      </w:r>
    </w:p>
    <w:p w:rsidR="0092115E" w:rsidRPr="00AB2D1B" w:rsidRDefault="0092115E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2.</w:t>
      </w:r>
      <w:r w:rsidR="009E564F" w:rsidRPr="00AB2D1B">
        <w:rPr>
          <w:rFonts w:ascii="Times New Roman" w:hAnsi="Times New Roman" w:cs="Times New Roman"/>
          <w:sz w:val="24"/>
          <w:szCs w:val="24"/>
        </w:rPr>
        <w:t>9.</w:t>
      </w:r>
      <w:r w:rsidRPr="00AB2D1B">
        <w:rPr>
          <w:rFonts w:ascii="Times New Roman" w:hAnsi="Times New Roman" w:cs="Times New Roman"/>
          <w:sz w:val="24"/>
          <w:szCs w:val="24"/>
        </w:rPr>
        <w:t xml:space="preserve"> Для всех видов аудиторных занятий академический час устанавливает</w:t>
      </w:r>
      <w:r w:rsidR="009E564F" w:rsidRPr="00AB2D1B">
        <w:rPr>
          <w:rFonts w:ascii="Times New Roman" w:hAnsi="Times New Roman" w:cs="Times New Roman"/>
          <w:sz w:val="24"/>
          <w:szCs w:val="24"/>
        </w:rPr>
        <w:t xml:space="preserve">ся продолжительностью 45 минут, </w:t>
      </w:r>
      <w:r w:rsidR="00D37FE3" w:rsidRPr="00AB2D1B">
        <w:rPr>
          <w:rFonts w:ascii="Times New Roman" w:hAnsi="Times New Roman" w:cs="Times New Roman"/>
          <w:sz w:val="24"/>
          <w:szCs w:val="24"/>
        </w:rPr>
        <w:t xml:space="preserve">аудиторные занятия могут проводиться в виде сдвоенных академических часов продолжительностью 1 час 30 минут с перерывом 5 минут и перерывом между учебными занятиями 10 минут, а также с перерывом на обед </w:t>
      </w:r>
      <w:r w:rsidR="00E73D77" w:rsidRPr="00AB2D1B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D37FE3" w:rsidRPr="00AB2D1B">
        <w:rPr>
          <w:rFonts w:ascii="Times New Roman" w:hAnsi="Times New Roman" w:cs="Times New Roman"/>
          <w:sz w:val="24"/>
          <w:szCs w:val="24"/>
        </w:rPr>
        <w:t xml:space="preserve">40 минут. </w:t>
      </w:r>
    </w:p>
    <w:p w:rsidR="00F652A2" w:rsidRPr="00AB2D1B" w:rsidRDefault="00F652A2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lastRenderedPageBreak/>
        <w:t>2.10. Для извещения преподавателей и студентов о начале и конце каждого урока дается один звонок.</w:t>
      </w:r>
    </w:p>
    <w:p w:rsidR="00F652A2" w:rsidRPr="00AB2D1B" w:rsidRDefault="00F652A2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2.11. После начала занятий вход на урок воспрещается до перерыва.</w:t>
      </w:r>
    </w:p>
    <w:p w:rsidR="00F652A2" w:rsidRPr="00AB2D1B" w:rsidRDefault="00F652A2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2.12. Посторонние лица могут присутствовать на уроках с разрешения директора и его заместителя по учебно</w:t>
      </w:r>
      <w:r w:rsidR="00E73D77" w:rsidRPr="00AB2D1B">
        <w:rPr>
          <w:rFonts w:ascii="Times New Roman" w:hAnsi="Times New Roman" w:cs="Times New Roman"/>
          <w:sz w:val="24"/>
          <w:szCs w:val="24"/>
        </w:rPr>
        <w:t>-воспитательной</w:t>
      </w:r>
      <w:r w:rsidRPr="00AB2D1B">
        <w:rPr>
          <w:rFonts w:ascii="Times New Roman" w:hAnsi="Times New Roman" w:cs="Times New Roman"/>
          <w:sz w:val="24"/>
          <w:szCs w:val="24"/>
        </w:rPr>
        <w:t xml:space="preserve"> работе. </w:t>
      </w:r>
    </w:p>
    <w:p w:rsidR="0092115E" w:rsidRPr="00AB2D1B" w:rsidRDefault="0092115E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 xml:space="preserve"> 2.</w:t>
      </w:r>
      <w:r w:rsidR="009E564F" w:rsidRPr="00AB2D1B">
        <w:rPr>
          <w:rFonts w:ascii="Times New Roman" w:hAnsi="Times New Roman" w:cs="Times New Roman"/>
          <w:sz w:val="24"/>
          <w:szCs w:val="24"/>
        </w:rPr>
        <w:t>1</w:t>
      </w:r>
      <w:r w:rsidR="00F652A2" w:rsidRPr="00AB2D1B">
        <w:rPr>
          <w:rFonts w:ascii="Times New Roman" w:hAnsi="Times New Roman" w:cs="Times New Roman"/>
          <w:sz w:val="24"/>
          <w:szCs w:val="24"/>
        </w:rPr>
        <w:t>3</w:t>
      </w:r>
      <w:r w:rsidR="009E564F" w:rsidRPr="00AB2D1B">
        <w:rPr>
          <w:rFonts w:ascii="Times New Roman" w:hAnsi="Times New Roman" w:cs="Times New Roman"/>
          <w:sz w:val="24"/>
          <w:szCs w:val="24"/>
        </w:rPr>
        <w:t>.</w:t>
      </w:r>
      <w:r w:rsidRPr="00AB2D1B">
        <w:rPr>
          <w:rFonts w:ascii="Times New Roman" w:hAnsi="Times New Roman" w:cs="Times New Roman"/>
          <w:sz w:val="24"/>
          <w:szCs w:val="24"/>
        </w:rPr>
        <w:t xml:space="preserve"> Максимальный объем учебной нагрузки </w:t>
      </w:r>
      <w:proofErr w:type="gramStart"/>
      <w:r w:rsidRPr="00AB2D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2D1B">
        <w:rPr>
          <w:rFonts w:ascii="Times New Roman" w:hAnsi="Times New Roman" w:cs="Times New Roman"/>
          <w:sz w:val="24"/>
          <w:szCs w:val="24"/>
        </w:rPr>
        <w:t xml:space="preserve"> составляет 54 академических часа в неделю, включая все виды аудиторной и внеаудиторной учебной нагрузки. </w:t>
      </w:r>
    </w:p>
    <w:p w:rsidR="0092115E" w:rsidRPr="00AB2D1B" w:rsidRDefault="0092115E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 xml:space="preserve"> 2.</w:t>
      </w:r>
      <w:r w:rsidR="009E564F" w:rsidRPr="00AB2D1B">
        <w:rPr>
          <w:rFonts w:ascii="Times New Roman" w:hAnsi="Times New Roman" w:cs="Times New Roman"/>
          <w:sz w:val="24"/>
          <w:szCs w:val="24"/>
        </w:rPr>
        <w:t>1</w:t>
      </w:r>
      <w:r w:rsidR="00F652A2" w:rsidRPr="00AB2D1B">
        <w:rPr>
          <w:rFonts w:ascii="Times New Roman" w:hAnsi="Times New Roman" w:cs="Times New Roman"/>
          <w:sz w:val="24"/>
          <w:szCs w:val="24"/>
        </w:rPr>
        <w:t>4</w:t>
      </w:r>
      <w:r w:rsidR="009E564F" w:rsidRPr="00AB2D1B">
        <w:rPr>
          <w:rFonts w:ascii="Times New Roman" w:hAnsi="Times New Roman" w:cs="Times New Roman"/>
          <w:sz w:val="24"/>
          <w:szCs w:val="24"/>
        </w:rPr>
        <w:t>.</w:t>
      </w:r>
      <w:r w:rsidRPr="00AB2D1B">
        <w:rPr>
          <w:rFonts w:ascii="Times New Roman" w:hAnsi="Times New Roman" w:cs="Times New Roman"/>
          <w:sz w:val="24"/>
          <w:szCs w:val="24"/>
        </w:rPr>
        <w:t xml:space="preserve"> Недельная нагрузка обучающихся обязательными учебными занятиями </w:t>
      </w:r>
      <w:r w:rsidR="00F41896" w:rsidRPr="00AB2D1B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AB2D1B">
        <w:rPr>
          <w:rFonts w:ascii="Times New Roman" w:hAnsi="Times New Roman" w:cs="Times New Roman"/>
          <w:sz w:val="24"/>
          <w:szCs w:val="24"/>
        </w:rPr>
        <w:t xml:space="preserve"> 36 академических часов. </w:t>
      </w:r>
    </w:p>
    <w:p w:rsidR="00F41896" w:rsidRPr="00AB2D1B" w:rsidRDefault="00F41896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2.15. Дополнительная работа над завершением программного задания (не более 6 академических часов в неделю) по дисциплинам профессионального цикла (в зависимости от специальности) является особым видом самостоятельной работы обучающегося; во избежание методических ошибок, соблюдения требований техники безопасности и необходимости работы с живой натурой проводится под руководством преподавателя</w:t>
      </w:r>
      <w:r w:rsidR="00E52821" w:rsidRPr="00AB2D1B">
        <w:rPr>
          <w:rFonts w:ascii="Times New Roman" w:hAnsi="Times New Roman" w:cs="Times New Roman"/>
          <w:sz w:val="24"/>
          <w:szCs w:val="24"/>
        </w:rPr>
        <w:t>,</w:t>
      </w:r>
      <w:r w:rsidRPr="00AB2D1B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E52821" w:rsidRPr="00AB2D1B">
        <w:rPr>
          <w:rFonts w:ascii="Times New Roman" w:hAnsi="Times New Roman" w:cs="Times New Roman"/>
          <w:sz w:val="24"/>
          <w:szCs w:val="24"/>
        </w:rPr>
        <w:t xml:space="preserve">ся в расписание учебных занятий. Дополнительная работа  над завершением программного задания проводится </w:t>
      </w:r>
      <w:r w:rsidR="00AB2D1B" w:rsidRPr="00AB2D1B">
        <w:rPr>
          <w:rFonts w:ascii="Times New Roman" w:hAnsi="Times New Roman" w:cs="Times New Roman"/>
          <w:sz w:val="24"/>
          <w:szCs w:val="24"/>
        </w:rPr>
        <w:t>рассредоточено</w:t>
      </w:r>
      <w:r w:rsidR="00E52821" w:rsidRPr="00AB2D1B">
        <w:rPr>
          <w:rFonts w:ascii="Times New Roman" w:hAnsi="Times New Roman" w:cs="Times New Roman"/>
          <w:sz w:val="24"/>
          <w:szCs w:val="24"/>
        </w:rPr>
        <w:t xml:space="preserve"> и является обязательной формой работы.</w:t>
      </w:r>
    </w:p>
    <w:p w:rsidR="0092115E" w:rsidRPr="00AB2D1B" w:rsidRDefault="0092115E" w:rsidP="00420CA5">
      <w:pPr>
        <w:tabs>
          <w:tab w:val="left" w:pos="3450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0CA5" w:rsidRPr="008E2D63" w:rsidRDefault="00865972" w:rsidP="008E2D63">
      <w:pPr>
        <w:pStyle w:val="a3"/>
        <w:numPr>
          <w:ilvl w:val="0"/>
          <w:numId w:val="1"/>
        </w:num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D1B">
        <w:rPr>
          <w:rFonts w:ascii="Times New Roman" w:hAnsi="Times New Roman" w:cs="Times New Roman"/>
          <w:b/>
          <w:sz w:val="24"/>
          <w:szCs w:val="24"/>
        </w:rPr>
        <w:t xml:space="preserve">Основные права </w:t>
      </w:r>
      <w:proofErr w:type="gramStart"/>
      <w:r w:rsidR="00EF495A" w:rsidRPr="00AB2D1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F495A" w:rsidRPr="00AB2D1B" w:rsidRDefault="002F4815" w:rsidP="008E2D63">
      <w:pPr>
        <w:tabs>
          <w:tab w:val="left" w:pos="345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="00EF495A" w:rsidRPr="00AB2D1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EF495A" w:rsidRPr="00AB2D1B">
        <w:rPr>
          <w:rFonts w:ascii="Times New Roman" w:hAnsi="Times New Roman" w:cs="Times New Roman"/>
          <w:sz w:val="24"/>
          <w:szCs w:val="24"/>
        </w:rPr>
        <w:t xml:space="preserve"> имеют право на:</w:t>
      </w:r>
    </w:p>
    <w:p w:rsidR="00277CEF" w:rsidRPr="00AB2D1B" w:rsidRDefault="00C0611D" w:rsidP="008E2D63">
      <w:pPr>
        <w:tabs>
          <w:tab w:val="left" w:pos="3450"/>
        </w:tabs>
        <w:spacing w:after="0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3.</w:t>
      </w:r>
      <w:r w:rsidR="00DD4F71" w:rsidRPr="00AB2D1B">
        <w:rPr>
          <w:rFonts w:ascii="Times New Roman" w:hAnsi="Times New Roman" w:cs="Times New Roman"/>
          <w:sz w:val="24"/>
          <w:szCs w:val="24"/>
        </w:rPr>
        <w:t>1.</w:t>
      </w:r>
      <w:r w:rsidR="00CC7D2E" w:rsidRPr="00AB2D1B">
        <w:rPr>
          <w:rFonts w:ascii="Times New Roman" w:hAnsi="Times New Roman" w:cs="Times New Roman"/>
          <w:sz w:val="24"/>
          <w:szCs w:val="24"/>
        </w:rPr>
        <w:t>1</w:t>
      </w:r>
      <w:r w:rsidRPr="00AB2D1B">
        <w:rPr>
          <w:rFonts w:ascii="Times New Roman" w:hAnsi="Times New Roman" w:cs="Times New Roman"/>
          <w:sz w:val="24"/>
          <w:szCs w:val="24"/>
        </w:rPr>
        <w:t>.</w:t>
      </w:r>
      <w:r w:rsidR="00277CEF" w:rsidRPr="00AB2D1B">
        <w:rPr>
          <w:rFonts w:ascii="Times New Roman" w:hAnsi="Times New Roman" w:cs="Times New Roman"/>
          <w:sz w:val="24"/>
          <w:szCs w:val="24"/>
        </w:rPr>
        <w:t>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образования, образовательных стандартов в порядке, установленном локальными нормативными;</w:t>
      </w:r>
    </w:p>
    <w:p w:rsidR="00277CEF" w:rsidRPr="00AB2D1B" w:rsidRDefault="00C0611D" w:rsidP="008E2D63">
      <w:pPr>
        <w:tabs>
          <w:tab w:val="left" w:pos="345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3.</w:t>
      </w:r>
      <w:r w:rsidR="00DD4F71" w:rsidRPr="00AB2D1B">
        <w:rPr>
          <w:rFonts w:ascii="Times New Roman" w:hAnsi="Times New Roman" w:cs="Times New Roman"/>
          <w:sz w:val="24"/>
          <w:szCs w:val="24"/>
        </w:rPr>
        <w:t>1.</w:t>
      </w:r>
      <w:r w:rsidR="00CC7D2E" w:rsidRPr="00AB2D1B">
        <w:rPr>
          <w:rFonts w:ascii="Times New Roman" w:hAnsi="Times New Roman" w:cs="Times New Roman"/>
          <w:sz w:val="24"/>
          <w:szCs w:val="24"/>
        </w:rPr>
        <w:t>2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зачет </w:t>
      </w:r>
      <w:r w:rsidR="00BD3315" w:rsidRPr="00AB2D1B">
        <w:rPr>
          <w:rFonts w:ascii="Times New Roman" w:hAnsi="Times New Roman" w:cs="Times New Roman"/>
          <w:sz w:val="24"/>
          <w:szCs w:val="24"/>
        </w:rPr>
        <w:t>училищем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результатов освоения </w:t>
      </w:r>
      <w:proofErr w:type="gramStart"/>
      <w:r w:rsidR="00277CEF" w:rsidRPr="00AB2D1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77CEF" w:rsidRPr="00AB2D1B">
        <w:rPr>
          <w:rFonts w:ascii="Times New Roman" w:hAnsi="Times New Roman" w:cs="Times New Roman"/>
          <w:sz w:val="24"/>
          <w:szCs w:val="24"/>
        </w:rPr>
        <w:t xml:space="preserve"> учебных предметов, курсов, дисциплин (модулей), практики, дополнительных программ в других образовательных учреждениях;</w:t>
      </w:r>
    </w:p>
    <w:p w:rsidR="00277CEF" w:rsidRPr="00AB2D1B" w:rsidRDefault="00CC7D2E" w:rsidP="008E2D63">
      <w:pPr>
        <w:tabs>
          <w:tab w:val="left" w:pos="345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3</w:t>
      </w:r>
      <w:r w:rsidR="00C0611D" w:rsidRPr="00AB2D1B">
        <w:rPr>
          <w:rFonts w:ascii="Times New Roman" w:hAnsi="Times New Roman" w:cs="Times New Roman"/>
          <w:sz w:val="24"/>
          <w:szCs w:val="24"/>
        </w:rPr>
        <w:t>.</w:t>
      </w:r>
      <w:r w:rsidR="00DD4F71" w:rsidRPr="00AB2D1B">
        <w:rPr>
          <w:rFonts w:ascii="Times New Roman" w:hAnsi="Times New Roman" w:cs="Times New Roman"/>
          <w:sz w:val="24"/>
          <w:szCs w:val="24"/>
        </w:rPr>
        <w:t>1.</w:t>
      </w:r>
      <w:r w:rsidR="00C0611D" w:rsidRPr="00AB2D1B">
        <w:rPr>
          <w:rFonts w:ascii="Times New Roman" w:hAnsi="Times New Roman" w:cs="Times New Roman"/>
          <w:sz w:val="24"/>
          <w:szCs w:val="24"/>
        </w:rPr>
        <w:t>3.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получение отсрочки от призыва на военную службу в соответствии с Федеральным законом «О воинской обязанности и военной службе»;</w:t>
      </w:r>
    </w:p>
    <w:p w:rsidR="00277CEF" w:rsidRPr="00AB2D1B" w:rsidRDefault="00C0611D" w:rsidP="008E2D63">
      <w:pPr>
        <w:tabs>
          <w:tab w:val="left" w:pos="345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3.</w:t>
      </w:r>
      <w:r w:rsidR="00DD4F71" w:rsidRPr="00AB2D1B">
        <w:rPr>
          <w:rFonts w:ascii="Times New Roman" w:hAnsi="Times New Roman" w:cs="Times New Roman"/>
          <w:sz w:val="24"/>
          <w:szCs w:val="24"/>
        </w:rPr>
        <w:t>1.</w:t>
      </w:r>
      <w:r w:rsidR="00CC7D2E" w:rsidRPr="00AB2D1B">
        <w:rPr>
          <w:rFonts w:ascii="Times New Roman" w:hAnsi="Times New Roman" w:cs="Times New Roman"/>
          <w:sz w:val="24"/>
          <w:szCs w:val="24"/>
        </w:rPr>
        <w:t>4</w:t>
      </w:r>
      <w:r w:rsidRPr="00AB2D1B">
        <w:rPr>
          <w:rFonts w:ascii="Times New Roman" w:hAnsi="Times New Roman" w:cs="Times New Roman"/>
          <w:sz w:val="24"/>
          <w:szCs w:val="24"/>
        </w:rPr>
        <w:t>.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277CEF" w:rsidRPr="00AB2D1B" w:rsidRDefault="00C0611D" w:rsidP="008E2D63">
      <w:pPr>
        <w:tabs>
          <w:tab w:val="left" w:pos="345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3.</w:t>
      </w:r>
      <w:r w:rsidR="00DD4F71" w:rsidRPr="00AB2D1B">
        <w:rPr>
          <w:rFonts w:ascii="Times New Roman" w:hAnsi="Times New Roman" w:cs="Times New Roman"/>
          <w:sz w:val="24"/>
          <w:szCs w:val="24"/>
        </w:rPr>
        <w:t>1.</w:t>
      </w:r>
      <w:r w:rsidR="00CC7D2E" w:rsidRPr="00AB2D1B">
        <w:rPr>
          <w:rFonts w:ascii="Times New Roman" w:hAnsi="Times New Roman" w:cs="Times New Roman"/>
          <w:sz w:val="24"/>
          <w:szCs w:val="24"/>
        </w:rPr>
        <w:t>5</w:t>
      </w:r>
      <w:r w:rsidRPr="00AB2D1B">
        <w:rPr>
          <w:rFonts w:ascii="Times New Roman" w:hAnsi="Times New Roman" w:cs="Times New Roman"/>
          <w:sz w:val="24"/>
          <w:szCs w:val="24"/>
        </w:rPr>
        <w:t>.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свобода совести, информации, свободное выражение собственных взглядов и убеждений;</w:t>
      </w:r>
    </w:p>
    <w:p w:rsidR="00277CEF" w:rsidRPr="00AB2D1B" w:rsidRDefault="00C0611D" w:rsidP="008E2D63">
      <w:pPr>
        <w:tabs>
          <w:tab w:val="left" w:pos="345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3.</w:t>
      </w:r>
      <w:r w:rsidR="00DD4F71" w:rsidRPr="00AB2D1B">
        <w:rPr>
          <w:rFonts w:ascii="Times New Roman" w:hAnsi="Times New Roman" w:cs="Times New Roman"/>
          <w:sz w:val="24"/>
          <w:szCs w:val="24"/>
        </w:rPr>
        <w:t>1.</w:t>
      </w:r>
      <w:r w:rsidR="00CC7D2E" w:rsidRPr="00AB2D1B">
        <w:rPr>
          <w:rFonts w:ascii="Times New Roman" w:hAnsi="Times New Roman" w:cs="Times New Roman"/>
          <w:sz w:val="24"/>
          <w:szCs w:val="24"/>
        </w:rPr>
        <w:t>6</w:t>
      </w:r>
      <w:r w:rsidRPr="00AB2D1B">
        <w:rPr>
          <w:rFonts w:ascii="Times New Roman" w:hAnsi="Times New Roman" w:cs="Times New Roman"/>
          <w:sz w:val="24"/>
          <w:szCs w:val="24"/>
        </w:rPr>
        <w:t>.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</w:t>
      </w:r>
      <w:r w:rsidR="0003477E" w:rsidRPr="00AB2D1B">
        <w:rPr>
          <w:rFonts w:ascii="Times New Roman" w:hAnsi="Times New Roman" w:cs="Times New Roman"/>
          <w:sz w:val="24"/>
          <w:szCs w:val="24"/>
        </w:rPr>
        <w:t>;</w:t>
      </w:r>
    </w:p>
    <w:p w:rsidR="00277CEF" w:rsidRPr="00AB2D1B" w:rsidRDefault="00C0611D" w:rsidP="008E2D63">
      <w:pPr>
        <w:tabs>
          <w:tab w:val="left" w:pos="345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3.</w:t>
      </w:r>
      <w:r w:rsidR="00DD4F71" w:rsidRPr="00AB2D1B">
        <w:rPr>
          <w:rFonts w:ascii="Times New Roman" w:hAnsi="Times New Roman" w:cs="Times New Roman"/>
          <w:sz w:val="24"/>
          <w:szCs w:val="24"/>
        </w:rPr>
        <w:t>1.</w:t>
      </w:r>
      <w:r w:rsidR="00CC7D2E" w:rsidRPr="00AB2D1B">
        <w:rPr>
          <w:rFonts w:ascii="Times New Roman" w:hAnsi="Times New Roman" w:cs="Times New Roman"/>
          <w:sz w:val="24"/>
          <w:szCs w:val="24"/>
        </w:rPr>
        <w:t>7</w:t>
      </w:r>
      <w:r w:rsidRPr="00AB2D1B">
        <w:rPr>
          <w:rFonts w:ascii="Times New Roman" w:hAnsi="Times New Roman" w:cs="Times New Roman"/>
          <w:sz w:val="24"/>
          <w:szCs w:val="24"/>
        </w:rPr>
        <w:t>.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академический отпуск, отпуск по беременности и родам, отпуск по уходу за ребенком до достижения им возраста трех лет в порядке, установленном законодательством Российской Федерации и законодательством Чувашской Республики</w:t>
      </w:r>
      <w:r w:rsidR="0003477E" w:rsidRPr="00AB2D1B">
        <w:rPr>
          <w:rFonts w:ascii="Times New Roman" w:hAnsi="Times New Roman" w:cs="Times New Roman"/>
          <w:sz w:val="24"/>
          <w:szCs w:val="24"/>
        </w:rPr>
        <w:t>;</w:t>
      </w:r>
    </w:p>
    <w:p w:rsidR="00277CEF" w:rsidRPr="00AB2D1B" w:rsidRDefault="00C0611D" w:rsidP="008E2D63">
      <w:pPr>
        <w:tabs>
          <w:tab w:val="left" w:pos="345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3.</w:t>
      </w:r>
      <w:r w:rsidR="00DD4F71" w:rsidRPr="00AB2D1B">
        <w:rPr>
          <w:rFonts w:ascii="Times New Roman" w:hAnsi="Times New Roman" w:cs="Times New Roman"/>
          <w:sz w:val="24"/>
          <w:szCs w:val="24"/>
        </w:rPr>
        <w:t>1.</w:t>
      </w:r>
      <w:r w:rsidR="00CC7D2E" w:rsidRPr="00AB2D1B">
        <w:rPr>
          <w:rFonts w:ascii="Times New Roman" w:hAnsi="Times New Roman" w:cs="Times New Roman"/>
          <w:sz w:val="24"/>
          <w:szCs w:val="24"/>
        </w:rPr>
        <w:t>8</w:t>
      </w:r>
      <w:r w:rsidRPr="00AB2D1B">
        <w:rPr>
          <w:rFonts w:ascii="Times New Roman" w:hAnsi="Times New Roman" w:cs="Times New Roman"/>
          <w:sz w:val="24"/>
          <w:szCs w:val="24"/>
        </w:rPr>
        <w:t>.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перевод с платного обучения на </w:t>
      </w:r>
      <w:proofErr w:type="gramStart"/>
      <w:r w:rsidR="00277CEF" w:rsidRPr="00AB2D1B">
        <w:rPr>
          <w:rFonts w:ascii="Times New Roman" w:hAnsi="Times New Roman" w:cs="Times New Roman"/>
          <w:sz w:val="24"/>
          <w:szCs w:val="24"/>
        </w:rPr>
        <w:t>бесплатное</w:t>
      </w:r>
      <w:proofErr w:type="gramEnd"/>
      <w:r w:rsidR="00277CEF" w:rsidRPr="00AB2D1B">
        <w:rPr>
          <w:rFonts w:ascii="Times New Roman" w:hAnsi="Times New Roman" w:cs="Times New Roman"/>
          <w:sz w:val="24"/>
          <w:szCs w:val="24"/>
        </w:rPr>
        <w:t>, осуществляется при наличии свободных мест, финансируемых за счет бюджетных ассигнований республиканского бюджета по соответствующей программе по специальности и форме обучения на соответствующем курсе</w:t>
      </w:r>
      <w:r w:rsidR="0003477E" w:rsidRPr="00AB2D1B">
        <w:rPr>
          <w:rFonts w:ascii="Times New Roman" w:hAnsi="Times New Roman" w:cs="Times New Roman"/>
          <w:sz w:val="24"/>
          <w:szCs w:val="24"/>
        </w:rPr>
        <w:t>;</w:t>
      </w:r>
    </w:p>
    <w:p w:rsidR="00F705B3" w:rsidRPr="00AB2D1B" w:rsidRDefault="00C0611D" w:rsidP="008E2D63">
      <w:pPr>
        <w:tabs>
          <w:tab w:val="left" w:pos="345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3.</w:t>
      </w:r>
      <w:r w:rsidR="00DD4F71" w:rsidRPr="00AB2D1B">
        <w:rPr>
          <w:rFonts w:ascii="Times New Roman" w:hAnsi="Times New Roman" w:cs="Times New Roman"/>
          <w:sz w:val="24"/>
          <w:szCs w:val="24"/>
        </w:rPr>
        <w:t>1.</w:t>
      </w:r>
      <w:r w:rsidR="00CC7D2E" w:rsidRPr="00AB2D1B">
        <w:rPr>
          <w:rFonts w:ascii="Times New Roman" w:hAnsi="Times New Roman" w:cs="Times New Roman"/>
          <w:sz w:val="24"/>
          <w:szCs w:val="24"/>
        </w:rPr>
        <w:t>9</w:t>
      </w:r>
      <w:r w:rsidRPr="00AB2D1B">
        <w:rPr>
          <w:rFonts w:ascii="Times New Roman" w:hAnsi="Times New Roman" w:cs="Times New Roman"/>
          <w:sz w:val="24"/>
          <w:szCs w:val="24"/>
        </w:rPr>
        <w:t>.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переход с одной образовательной программы на другую в порядке,  определяемом </w:t>
      </w:r>
      <w:r w:rsidR="0003477E" w:rsidRPr="00AB2D1B">
        <w:rPr>
          <w:rFonts w:ascii="Times New Roman" w:hAnsi="Times New Roman" w:cs="Times New Roman"/>
          <w:sz w:val="24"/>
          <w:szCs w:val="24"/>
        </w:rPr>
        <w:t>училищем</w:t>
      </w:r>
      <w:r w:rsidR="00277CEF" w:rsidRPr="00AB2D1B">
        <w:rPr>
          <w:rFonts w:ascii="Times New Roman" w:hAnsi="Times New Roman" w:cs="Times New Roman"/>
          <w:sz w:val="24"/>
          <w:szCs w:val="24"/>
        </w:rPr>
        <w:t>;</w:t>
      </w:r>
    </w:p>
    <w:p w:rsidR="00277CEF" w:rsidRPr="00AB2D1B" w:rsidRDefault="00C0611D" w:rsidP="008E2D63">
      <w:pPr>
        <w:tabs>
          <w:tab w:val="left" w:pos="345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3.</w:t>
      </w:r>
      <w:r w:rsidR="00DD4F71" w:rsidRPr="00AB2D1B">
        <w:rPr>
          <w:rFonts w:ascii="Times New Roman" w:hAnsi="Times New Roman" w:cs="Times New Roman"/>
          <w:sz w:val="24"/>
          <w:szCs w:val="24"/>
        </w:rPr>
        <w:t>1.</w:t>
      </w:r>
      <w:r w:rsidR="00277CEF" w:rsidRPr="00AB2D1B">
        <w:rPr>
          <w:rFonts w:ascii="Times New Roman" w:hAnsi="Times New Roman" w:cs="Times New Roman"/>
          <w:sz w:val="24"/>
          <w:szCs w:val="24"/>
        </w:rPr>
        <w:t>10</w:t>
      </w:r>
      <w:r w:rsidRPr="00AB2D1B">
        <w:rPr>
          <w:rFonts w:ascii="Times New Roman" w:hAnsi="Times New Roman" w:cs="Times New Roman"/>
          <w:sz w:val="24"/>
          <w:szCs w:val="24"/>
        </w:rPr>
        <w:t>.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перевод в другое образовательное учреждение среднего профессионального образования в соответствии с порядком, установленным </w:t>
      </w:r>
      <w:r w:rsidR="00277CEF" w:rsidRPr="00AB2D1B">
        <w:rPr>
          <w:rFonts w:ascii="Times New Roman" w:hAnsi="Times New Roman" w:cs="Times New Roman"/>
          <w:sz w:val="24"/>
          <w:szCs w:val="24"/>
        </w:rPr>
        <w:lastRenderedPageBreak/>
        <w:t>Министерством образования и науки Российской Федерации, если иное не предусмотрено законодательством Российской Федерации;</w:t>
      </w:r>
    </w:p>
    <w:p w:rsidR="00F705B3" w:rsidRPr="00AB2D1B" w:rsidRDefault="00C0611D" w:rsidP="008E2D63">
      <w:pPr>
        <w:tabs>
          <w:tab w:val="left" w:pos="345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3.</w:t>
      </w:r>
      <w:r w:rsidR="00DD4F71" w:rsidRPr="00AB2D1B">
        <w:rPr>
          <w:rFonts w:ascii="Times New Roman" w:hAnsi="Times New Roman" w:cs="Times New Roman"/>
          <w:sz w:val="24"/>
          <w:szCs w:val="24"/>
        </w:rPr>
        <w:t>1.</w:t>
      </w:r>
      <w:r w:rsidR="00CC7D2E" w:rsidRPr="00AB2D1B">
        <w:rPr>
          <w:rFonts w:ascii="Times New Roman" w:hAnsi="Times New Roman" w:cs="Times New Roman"/>
          <w:sz w:val="24"/>
          <w:szCs w:val="24"/>
        </w:rPr>
        <w:t>11</w:t>
      </w:r>
      <w:r w:rsidRPr="00AB2D1B">
        <w:rPr>
          <w:rFonts w:ascii="Times New Roman" w:hAnsi="Times New Roman" w:cs="Times New Roman"/>
          <w:sz w:val="24"/>
          <w:szCs w:val="24"/>
        </w:rPr>
        <w:t>.</w:t>
      </w:r>
      <w:r w:rsidR="00CC7D2E" w:rsidRPr="00AB2D1B">
        <w:rPr>
          <w:rFonts w:ascii="Times New Roman" w:hAnsi="Times New Roman" w:cs="Times New Roman"/>
          <w:sz w:val="24"/>
          <w:szCs w:val="24"/>
        </w:rPr>
        <w:t xml:space="preserve"> в</w:t>
      </w:r>
      <w:r w:rsidR="00F705B3" w:rsidRPr="00AB2D1B">
        <w:rPr>
          <w:rFonts w:ascii="Times New Roman" w:hAnsi="Times New Roman" w:cs="Times New Roman"/>
          <w:sz w:val="24"/>
          <w:szCs w:val="24"/>
        </w:rPr>
        <w:t xml:space="preserve">осстановление в </w:t>
      </w:r>
      <w:r w:rsidR="0003477E" w:rsidRPr="00AB2D1B">
        <w:rPr>
          <w:rFonts w:ascii="Times New Roman" w:hAnsi="Times New Roman" w:cs="Times New Roman"/>
          <w:sz w:val="24"/>
          <w:szCs w:val="24"/>
        </w:rPr>
        <w:t>училище</w:t>
      </w:r>
      <w:r w:rsidR="00F368D8" w:rsidRPr="00AB2D1B">
        <w:rPr>
          <w:rFonts w:ascii="Times New Roman" w:hAnsi="Times New Roman" w:cs="Times New Roman"/>
          <w:sz w:val="24"/>
          <w:szCs w:val="24"/>
        </w:rPr>
        <w:t>в течение 5 лет с момента отчисления</w:t>
      </w:r>
      <w:r w:rsidR="009668AB" w:rsidRPr="00AB2D1B">
        <w:rPr>
          <w:rFonts w:ascii="Times New Roman" w:hAnsi="Times New Roman" w:cs="Times New Roman"/>
          <w:sz w:val="24"/>
          <w:szCs w:val="24"/>
        </w:rPr>
        <w:t xml:space="preserve">по инициативе обучающегося </w:t>
      </w:r>
      <w:r w:rsidR="00F705B3" w:rsidRPr="00AB2D1B">
        <w:rPr>
          <w:rFonts w:ascii="Times New Roman" w:hAnsi="Times New Roman" w:cs="Times New Roman"/>
          <w:sz w:val="24"/>
          <w:szCs w:val="24"/>
        </w:rPr>
        <w:t xml:space="preserve">с сохранением </w:t>
      </w:r>
      <w:r w:rsidR="009668AB" w:rsidRPr="00AB2D1B">
        <w:rPr>
          <w:rFonts w:ascii="Times New Roman" w:hAnsi="Times New Roman" w:cs="Times New Roman"/>
          <w:sz w:val="24"/>
          <w:szCs w:val="24"/>
        </w:rPr>
        <w:t xml:space="preserve">прежних условий обучения </w:t>
      </w:r>
      <w:r w:rsidR="00F705B3" w:rsidRPr="00AB2D1B">
        <w:rPr>
          <w:rFonts w:ascii="Times New Roman" w:hAnsi="Times New Roman" w:cs="Times New Roman"/>
          <w:sz w:val="24"/>
          <w:szCs w:val="24"/>
        </w:rPr>
        <w:t xml:space="preserve">(бесплатно или платно), </w:t>
      </w:r>
      <w:r w:rsidR="008F643A" w:rsidRPr="00AB2D1B">
        <w:rPr>
          <w:rFonts w:ascii="Times New Roman" w:hAnsi="Times New Roman" w:cs="Times New Roman"/>
          <w:sz w:val="24"/>
          <w:szCs w:val="24"/>
        </w:rPr>
        <w:t>при наличии вакантных мест.</w:t>
      </w:r>
    </w:p>
    <w:p w:rsidR="00277CEF" w:rsidRPr="00AB2D1B" w:rsidRDefault="00C0611D" w:rsidP="008E2D63">
      <w:pPr>
        <w:tabs>
          <w:tab w:val="left" w:pos="345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3.</w:t>
      </w:r>
      <w:r w:rsidR="00DD4F71" w:rsidRPr="00AB2D1B">
        <w:rPr>
          <w:rFonts w:ascii="Times New Roman" w:hAnsi="Times New Roman" w:cs="Times New Roman"/>
          <w:sz w:val="24"/>
          <w:szCs w:val="24"/>
        </w:rPr>
        <w:t>1.</w:t>
      </w:r>
      <w:r w:rsidR="00277CEF" w:rsidRPr="00AB2D1B">
        <w:rPr>
          <w:rFonts w:ascii="Times New Roman" w:hAnsi="Times New Roman" w:cs="Times New Roman"/>
          <w:sz w:val="24"/>
          <w:szCs w:val="24"/>
        </w:rPr>
        <w:t>1</w:t>
      </w:r>
      <w:r w:rsidR="00CC7D2E" w:rsidRPr="00AB2D1B">
        <w:rPr>
          <w:rFonts w:ascii="Times New Roman" w:hAnsi="Times New Roman" w:cs="Times New Roman"/>
          <w:sz w:val="24"/>
          <w:szCs w:val="24"/>
        </w:rPr>
        <w:t>2</w:t>
      </w:r>
      <w:r w:rsidRPr="00AB2D1B">
        <w:rPr>
          <w:rFonts w:ascii="Times New Roman" w:hAnsi="Times New Roman" w:cs="Times New Roman"/>
          <w:sz w:val="24"/>
          <w:szCs w:val="24"/>
        </w:rPr>
        <w:t>.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участие в управлении </w:t>
      </w:r>
      <w:r w:rsidR="00B5271B" w:rsidRPr="00AB2D1B">
        <w:rPr>
          <w:rFonts w:ascii="Times New Roman" w:hAnsi="Times New Roman" w:cs="Times New Roman"/>
          <w:sz w:val="24"/>
          <w:szCs w:val="24"/>
        </w:rPr>
        <w:t>училищем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в порядке, установленном ее уставом;</w:t>
      </w:r>
    </w:p>
    <w:p w:rsidR="00277CEF" w:rsidRPr="00AB2D1B" w:rsidRDefault="00C0611D" w:rsidP="008E2D63">
      <w:pPr>
        <w:tabs>
          <w:tab w:val="left" w:pos="345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3.</w:t>
      </w:r>
      <w:r w:rsidR="00DD4F71" w:rsidRPr="00AB2D1B">
        <w:rPr>
          <w:rFonts w:ascii="Times New Roman" w:hAnsi="Times New Roman" w:cs="Times New Roman"/>
          <w:sz w:val="24"/>
          <w:szCs w:val="24"/>
        </w:rPr>
        <w:t>1.</w:t>
      </w:r>
      <w:r w:rsidR="00277CEF" w:rsidRPr="00AB2D1B">
        <w:rPr>
          <w:rFonts w:ascii="Times New Roman" w:hAnsi="Times New Roman" w:cs="Times New Roman"/>
          <w:sz w:val="24"/>
          <w:szCs w:val="24"/>
        </w:rPr>
        <w:t>1</w:t>
      </w:r>
      <w:r w:rsidR="00CC7D2E" w:rsidRPr="00AB2D1B">
        <w:rPr>
          <w:rFonts w:ascii="Times New Roman" w:hAnsi="Times New Roman" w:cs="Times New Roman"/>
          <w:sz w:val="24"/>
          <w:szCs w:val="24"/>
        </w:rPr>
        <w:t>3</w:t>
      </w:r>
      <w:r w:rsidRPr="00AB2D1B">
        <w:rPr>
          <w:rFonts w:ascii="Times New Roman" w:hAnsi="Times New Roman" w:cs="Times New Roman"/>
          <w:sz w:val="24"/>
          <w:szCs w:val="24"/>
        </w:rPr>
        <w:t>.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 w:rsidR="00B5271B" w:rsidRPr="00AB2D1B">
        <w:rPr>
          <w:rFonts w:ascii="Times New Roman" w:hAnsi="Times New Roman" w:cs="Times New Roman"/>
          <w:sz w:val="24"/>
          <w:szCs w:val="24"/>
        </w:rPr>
        <w:t>училище</w:t>
      </w:r>
      <w:r w:rsidR="00277CEF" w:rsidRPr="00AB2D1B">
        <w:rPr>
          <w:rFonts w:ascii="Times New Roman" w:hAnsi="Times New Roman" w:cs="Times New Roman"/>
          <w:sz w:val="24"/>
          <w:szCs w:val="24"/>
        </w:rPr>
        <w:t>;</w:t>
      </w:r>
    </w:p>
    <w:p w:rsidR="00277CEF" w:rsidRPr="00AB2D1B" w:rsidRDefault="00C0611D" w:rsidP="008E2D63">
      <w:pPr>
        <w:tabs>
          <w:tab w:val="left" w:pos="345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3.</w:t>
      </w:r>
      <w:r w:rsidR="00DD4F71" w:rsidRPr="00AB2D1B">
        <w:rPr>
          <w:rFonts w:ascii="Times New Roman" w:hAnsi="Times New Roman" w:cs="Times New Roman"/>
          <w:sz w:val="24"/>
          <w:szCs w:val="24"/>
        </w:rPr>
        <w:t>1.</w:t>
      </w:r>
      <w:r w:rsidR="00277CEF" w:rsidRPr="00AB2D1B">
        <w:rPr>
          <w:rFonts w:ascii="Times New Roman" w:hAnsi="Times New Roman" w:cs="Times New Roman"/>
          <w:sz w:val="24"/>
          <w:szCs w:val="24"/>
        </w:rPr>
        <w:t>1</w:t>
      </w:r>
      <w:r w:rsidR="00CC7D2E" w:rsidRPr="00AB2D1B">
        <w:rPr>
          <w:rFonts w:ascii="Times New Roman" w:hAnsi="Times New Roman" w:cs="Times New Roman"/>
          <w:sz w:val="24"/>
          <w:szCs w:val="24"/>
        </w:rPr>
        <w:t>4</w:t>
      </w:r>
      <w:r w:rsidRPr="00AB2D1B">
        <w:rPr>
          <w:rFonts w:ascii="Times New Roman" w:hAnsi="Times New Roman" w:cs="Times New Roman"/>
          <w:sz w:val="24"/>
          <w:szCs w:val="24"/>
        </w:rPr>
        <w:t>.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обжалование приказов и распоряжений </w:t>
      </w:r>
      <w:r w:rsidR="00B5271B" w:rsidRPr="00AB2D1B">
        <w:rPr>
          <w:rFonts w:ascii="Times New Roman" w:hAnsi="Times New Roman" w:cs="Times New Roman"/>
          <w:sz w:val="24"/>
          <w:szCs w:val="24"/>
        </w:rPr>
        <w:t>директора училища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F705B3" w:rsidRPr="00AB2D1B">
        <w:rPr>
          <w:rFonts w:ascii="Times New Roman" w:hAnsi="Times New Roman" w:cs="Times New Roman"/>
          <w:sz w:val="24"/>
          <w:szCs w:val="24"/>
        </w:rPr>
        <w:t>устано</w:t>
      </w:r>
      <w:r w:rsidR="00B5271B" w:rsidRPr="00AB2D1B">
        <w:rPr>
          <w:rFonts w:ascii="Times New Roman" w:hAnsi="Times New Roman" w:cs="Times New Roman"/>
          <w:sz w:val="24"/>
          <w:szCs w:val="24"/>
        </w:rPr>
        <w:t>вленном законодательством;</w:t>
      </w:r>
    </w:p>
    <w:p w:rsidR="00277CEF" w:rsidRPr="00AB2D1B" w:rsidRDefault="00C0611D" w:rsidP="008E2D63">
      <w:pPr>
        <w:tabs>
          <w:tab w:val="left" w:pos="345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3.</w:t>
      </w:r>
      <w:r w:rsidR="00DD4F71" w:rsidRPr="00AB2D1B">
        <w:rPr>
          <w:rFonts w:ascii="Times New Roman" w:hAnsi="Times New Roman" w:cs="Times New Roman"/>
          <w:sz w:val="24"/>
          <w:szCs w:val="24"/>
        </w:rPr>
        <w:t>1.</w:t>
      </w:r>
      <w:r w:rsidR="00277CEF" w:rsidRPr="00AB2D1B">
        <w:rPr>
          <w:rFonts w:ascii="Times New Roman" w:hAnsi="Times New Roman" w:cs="Times New Roman"/>
          <w:sz w:val="24"/>
          <w:szCs w:val="24"/>
        </w:rPr>
        <w:t>1</w:t>
      </w:r>
      <w:r w:rsidR="00CC7D2E" w:rsidRPr="00AB2D1B">
        <w:rPr>
          <w:rFonts w:ascii="Times New Roman" w:hAnsi="Times New Roman" w:cs="Times New Roman"/>
          <w:sz w:val="24"/>
          <w:szCs w:val="24"/>
        </w:rPr>
        <w:t>5</w:t>
      </w:r>
      <w:r w:rsidRPr="00AB2D1B">
        <w:rPr>
          <w:rFonts w:ascii="Times New Roman" w:hAnsi="Times New Roman" w:cs="Times New Roman"/>
          <w:sz w:val="24"/>
          <w:szCs w:val="24"/>
        </w:rPr>
        <w:t>.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бесплатное пользование библиотечно-информационными ресурсами, учебной, производственной, научной базой </w:t>
      </w:r>
      <w:r w:rsidR="00B5271B" w:rsidRPr="00AB2D1B">
        <w:rPr>
          <w:rFonts w:ascii="Times New Roman" w:hAnsi="Times New Roman" w:cs="Times New Roman"/>
          <w:sz w:val="24"/>
          <w:szCs w:val="24"/>
        </w:rPr>
        <w:t>училища</w:t>
      </w:r>
      <w:r w:rsidR="00277CEF" w:rsidRPr="00AB2D1B">
        <w:rPr>
          <w:rFonts w:ascii="Times New Roman" w:hAnsi="Times New Roman" w:cs="Times New Roman"/>
          <w:sz w:val="24"/>
          <w:szCs w:val="24"/>
        </w:rPr>
        <w:t>;</w:t>
      </w:r>
    </w:p>
    <w:p w:rsidR="00277CEF" w:rsidRPr="00AB2D1B" w:rsidRDefault="00C0611D" w:rsidP="008E2D63">
      <w:pPr>
        <w:tabs>
          <w:tab w:val="left" w:pos="345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3.</w:t>
      </w:r>
      <w:r w:rsidR="00DD4F71" w:rsidRPr="00AB2D1B">
        <w:rPr>
          <w:rFonts w:ascii="Times New Roman" w:hAnsi="Times New Roman" w:cs="Times New Roman"/>
          <w:sz w:val="24"/>
          <w:szCs w:val="24"/>
        </w:rPr>
        <w:t>1.</w:t>
      </w:r>
      <w:r w:rsidR="00277CEF" w:rsidRPr="00AB2D1B">
        <w:rPr>
          <w:rFonts w:ascii="Times New Roman" w:hAnsi="Times New Roman" w:cs="Times New Roman"/>
          <w:sz w:val="24"/>
          <w:szCs w:val="24"/>
        </w:rPr>
        <w:t>1</w:t>
      </w:r>
      <w:r w:rsidR="00CC7D2E" w:rsidRPr="00AB2D1B">
        <w:rPr>
          <w:rFonts w:ascii="Times New Roman" w:hAnsi="Times New Roman" w:cs="Times New Roman"/>
          <w:sz w:val="24"/>
          <w:szCs w:val="24"/>
        </w:rPr>
        <w:t>6</w:t>
      </w:r>
      <w:r w:rsidRPr="00AB2D1B">
        <w:rPr>
          <w:rFonts w:ascii="Times New Roman" w:hAnsi="Times New Roman" w:cs="Times New Roman"/>
          <w:sz w:val="24"/>
          <w:szCs w:val="24"/>
        </w:rPr>
        <w:t>.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при получении образования </w:t>
      </w:r>
      <w:proofErr w:type="gramStart"/>
      <w:r w:rsidR="00277CEF" w:rsidRPr="00AB2D1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277CEF" w:rsidRPr="00AB2D1B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="00277CEF" w:rsidRPr="00AB2D1B">
        <w:rPr>
          <w:rFonts w:ascii="Times New Roman" w:hAnsi="Times New Roman" w:cs="Times New Roman"/>
          <w:sz w:val="24"/>
          <w:szCs w:val="24"/>
        </w:rPr>
        <w:t>сурдоперевод</w:t>
      </w:r>
      <w:r w:rsidR="00B5271B" w:rsidRPr="00AB2D1B">
        <w:rPr>
          <w:rFonts w:ascii="Times New Roman" w:hAnsi="Times New Roman" w:cs="Times New Roman"/>
          <w:sz w:val="24"/>
          <w:szCs w:val="24"/>
        </w:rPr>
        <w:t>чиков</w:t>
      </w:r>
      <w:proofErr w:type="spellEnd"/>
      <w:r w:rsidR="00B5271B" w:rsidRPr="00AB2D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271B" w:rsidRPr="00AB2D1B">
        <w:rPr>
          <w:rFonts w:ascii="Times New Roman" w:hAnsi="Times New Roman" w:cs="Times New Roman"/>
          <w:sz w:val="24"/>
          <w:szCs w:val="24"/>
        </w:rPr>
        <w:t>тифлосурдопереводчиков</w:t>
      </w:r>
      <w:proofErr w:type="spellEnd"/>
      <w:r w:rsidR="00B5271B" w:rsidRPr="00AB2D1B">
        <w:rPr>
          <w:rFonts w:ascii="Times New Roman" w:hAnsi="Times New Roman" w:cs="Times New Roman"/>
          <w:sz w:val="24"/>
          <w:szCs w:val="24"/>
        </w:rPr>
        <w:t>;</w:t>
      </w:r>
    </w:p>
    <w:p w:rsidR="00277CEF" w:rsidRPr="00AB2D1B" w:rsidRDefault="00C0611D" w:rsidP="008E2D63">
      <w:pPr>
        <w:tabs>
          <w:tab w:val="left" w:pos="345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3.</w:t>
      </w:r>
      <w:r w:rsidR="00DD4F71" w:rsidRPr="00AB2D1B">
        <w:rPr>
          <w:rFonts w:ascii="Times New Roman" w:hAnsi="Times New Roman" w:cs="Times New Roman"/>
          <w:sz w:val="24"/>
          <w:szCs w:val="24"/>
        </w:rPr>
        <w:t>1.</w:t>
      </w:r>
      <w:r w:rsidR="00CC7D2E" w:rsidRPr="00AB2D1B">
        <w:rPr>
          <w:rFonts w:ascii="Times New Roman" w:hAnsi="Times New Roman" w:cs="Times New Roman"/>
          <w:sz w:val="24"/>
          <w:szCs w:val="24"/>
        </w:rPr>
        <w:t>1</w:t>
      </w:r>
      <w:r w:rsidR="00B5271B" w:rsidRPr="00AB2D1B">
        <w:rPr>
          <w:rFonts w:ascii="Times New Roman" w:hAnsi="Times New Roman" w:cs="Times New Roman"/>
          <w:sz w:val="24"/>
          <w:szCs w:val="24"/>
        </w:rPr>
        <w:t>7</w:t>
      </w:r>
      <w:r w:rsidRPr="00AB2D1B">
        <w:rPr>
          <w:rFonts w:ascii="Times New Roman" w:hAnsi="Times New Roman" w:cs="Times New Roman"/>
          <w:sz w:val="24"/>
          <w:szCs w:val="24"/>
        </w:rPr>
        <w:t>.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</w:t>
      </w:r>
      <w:r w:rsidR="00B5271B" w:rsidRPr="00AB2D1B">
        <w:rPr>
          <w:rFonts w:ascii="Times New Roman" w:hAnsi="Times New Roman" w:cs="Times New Roman"/>
          <w:sz w:val="24"/>
          <w:szCs w:val="24"/>
        </w:rPr>
        <w:t>училище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в установленном им порядке, а также преподаваемых в других образовательных учреждениях, учебных предметов, курсов, дисциплин (модулей), одновременное освоение нескольких основных профессиональных образовательных программ;</w:t>
      </w:r>
    </w:p>
    <w:p w:rsidR="00F705B3" w:rsidRPr="00AB2D1B" w:rsidRDefault="00C0611D" w:rsidP="008E2D63">
      <w:pPr>
        <w:tabs>
          <w:tab w:val="left" w:pos="345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3.</w:t>
      </w:r>
      <w:r w:rsidR="00DD4F71" w:rsidRPr="00AB2D1B">
        <w:rPr>
          <w:rFonts w:ascii="Times New Roman" w:hAnsi="Times New Roman" w:cs="Times New Roman"/>
          <w:sz w:val="24"/>
          <w:szCs w:val="24"/>
        </w:rPr>
        <w:t>1.</w:t>
      </w:r>
      <w:r w:rsidR="00CC7D2E" w:rsidRPr="00AB2D1B">
        <w:rPr>
          <w:rFonts w:ascii="Times New Roman" w:hAnsi="Times New Roman" w:cs="Times New Roman"/>
          <w:sz w:val="24"/>
          <w:szCs w:val="24"/>
        </w:rPr>
        <w:t>1</w:t>
      </w:r>
      <w:r w:rsidR="00B5271B" w:rsidRPr="00AB2D1B">
        <w:rPr>
          <w:rFonts w:ascii="Times New Roman" w:hAnsi="Times New Roman" w:cs="Times New Roman"/>
          <w:sz w:val="24"/>
          <w:szCs w:val="24"/>
        </w:rPr>
        <w:t>8</w:t>
      </w:r>
      <w:r w:rsidRPr="00AB2D1B">
        <w:rPr>
          <w:rFonts w:ascii="Times New Roman" w:hAnsi="Times New Roman" w:cs="Times New Roman"/>
          <w:sz w:val="24"/>
          <w:szCs w:val="24"/>
        </w:rPr>
        <w:t>.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посещение по своему выбору мероприятий, которые проводятся в </w:t>
      </w:r>
      <w:r w:rsidR="00BD3315" w:rsidRPr="00AB2D1B">
        <w:rPr>
          <w:rFonts w:ascii="Times New Roman" w:hAnsi="Times New Roman" w:cs="Times New Roman"/>
          <w:sz w:val="24"/>
          <w:szCs w:val="24"/>
        </w:rPr>
        <w:t>училище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и не предусмотрены учебным планом, в порядке, установленном</w:t>
      </w:r>
      <w:r w:rsidR="00B5271B" w:rsidRPr="00AB2D1B"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актами;</w:t>
      </w:r>
    </w:p>
    <w:p w:rsidR="00277CEF" w:rsidRPr="00AB2D1B" w:rsidRDefault="00C0611D" w:rsidP="008E2D63">
      <w:pPr>
        <w:tabs>
          <w:tab w:val="left" w:pos="345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3.</w:t>
      </w:r>
      <w:r w:rsidR="00DD4F71" w:rsidRPr="00AB2D1B">
        <w:rPr>
          <w:rFonts w:ascii="Times New Roman" w:hAnsi="Times New Roman" w:cs="Times New Roman"/>
          <w:sz w:val="24"/>
          <w:szCs w:val="24"/>
        </w:rPr>
        <w:t>1.</w:t>
      </w:r>
      <w:r w:rsidR="00B5271B" w:rsidRPr="00AB2D1B">
        <w:rPr>
          <w:rFonts w:ascii="Times New Roman" w:hAnsi="Times New Roman" w:cs="Times New Roman"/>
          <w:sz w:val="24"/>
          <w:szCs w:val="24"/>
        </w:rPr>
        <w:t>19</w:t>
      </w:r>
      <w:r w:rsidRPr="00AB2D1B">
        <w:rPr>
          <w:rFonts w:ascii="Times New Roman" w:hAnsi="Times New Roman" w:cs="Times New Roman"/>
          <w:sz w:val="24"/>
          <w:szCs w:val="24"/>
        </w:rPr>
        <w:t>.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мероприятий;</w:t>
      </w:r>
    </w:p>
    <w:p w:rsidR="00277CEF" w:rsidRPr="00AB2D1B" w:rsidRDefault="00C0611D" w:rsidP="008E2D63">
      <w:pPr>
        <w:tabs>
          <w:tab w:val="left" w:pos="345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3.</w:t>
      </w:r>
      <w:r w:rsidR="00DD4F71" w:rsidRPr="00AB2D1B">
        <w:rPr>
          <w:rFonts w:ascii="Times New Roman" w:hAnsi="Times New Roman" w:cs="Times New Roman"/>
          <w:sz w:val="24"/>
          <w:szCs w:val="24"/>
        </w:rPr>
        <w:t>1.</w:t>
      </w:r>
      <w:r w:rsidR="00CC7D2E" w:rsidRPr="00AB2D1B">
        <w:rPr>
          <w:rFonts w:ascii="Times New Roman" w:hAnsi="Times New Roman" w:cs="Times New Roman"/>
          <w:sz w:val="24"/>
          <w:szCs w:val="24"/>
        </w:rPr>
        <w:t>2</w:t>
      </w:r>
      <w:r w:rsidR="00B5271B" w:rsidRPr="00AB2D1B">
        <w:rPr>
          <w:rFonts w:ascii="Times New Roman" w:hAnsi="Times New Roman" w:cs="Times New Roman"/>
          <w:sz w:val="24"/>
          <w:szCs w:val="24"/>
        </w:rPr>
        <w:t>0</w:t>
      </w:r>
      <w:r w:rsidRPr="00AB2D1B">
        <w:rPr>
          <w:rFonts w:ascii="Times New Roman" w:hAnsi="Times New Roman" w:cs="Times New Roman"/>
          <w:sz w:val="24"/>
          <w:szCs w:val="24"/>
        </w:rPr>
        <w:t>.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опубликование своих работ в изданиях </w:t>
      </w:r>
      <w:r w:rsidR="00B5271B" w:rsidRPr="00AB2D1B">
        <w:rPr>
          <w:rFonts w:ascii="Times New Roman" w:hAnsi="Times New Roman" w:cs="Times New Roman"/>
          <w:sz w:val="24"/>
          <w:szCs w:val="24"/>
        </w:rPr>
        <w:t>училища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на бесплатной основе;</w:t>
      </w:r>
    </w:p>
    <w:p w:rsidR="00277CEF" w:rsidRPr="00AB2D1B" w:rsidRDefault="00C0611D" w:rsidP="008E2D63">
      <w:pPr>
        <w:tabs>
          <w:tab w:val="left" w:pos="345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3.</w:t>
      </w:r>
      <w:r w:rsidR="00DD4F71" w:rsidRPr="00AB2D1B">
        <w:rPr>
          <w:rFonts w:ascii="Times New Roman" w:hAnsi="Times New Roman" w:cs="Times New Roman"/>
          <w:sz w:val="24"/>
          <w:szCs w:val="24"/>
        </w:rPr>
        <w:t>1.</w:t>
      </w:r>
      <w:r w:rsidR="00277CEF" w:rsidRPr="00AB2D1B">
        <w:rPr>
          <w:rFonts w:ascii="Times New Roman" w:hAnsi="Times New Roman" w:cs="Times New Roman"/>
          <w:sz w:val="24"/>
          <w:szCs w:val="24"/>
        </w:rPr>
        <w:t>2</w:t>
      </w:r>
      <w:r w:rsidR="00B5271B" w:rsidRPr="00AB2D1B">
        <w:rPr>
          <w:rFonts w:ascii="Times New Roman" w:hAnsi="Times New Roman" w:cs="Times New Roman"/>
          <w:sz w:val="24"/>
          <w:szCs w:val="24"/>
        </w:rPr>
        <w:t>1</w:t>
      </w:r>
      <w:r w:rsidRPr="00AB2D1B">
        <w:rPr>
          <w:rFonts w:ascii="Times New Roman" w:hAnsi="Times New Roman" w:cs="Times New Roman"/>
          <w:sz w:val="24"/>
          <w:szCs w:val="24"/>
        </w:rPr>
        <w:t>.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обучающиеся очной формы обучения, получающие среднее профессиональное образование за счет бюджетных средств</w:t>
      </w:r>
      <w:r w:rsidR="00D9223B" w:rsidRPr="00AB2D1B">
        <w:rPr>
          <w:rFonts w:ascii="Times New Roman" w:hAnsi="Times New Roman" w:cs="Times New Roman"/>
          <w:sz w:val="24"/>
          <w:szCs w:val="24"/>
        </w:rPr>
        <w:t>,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обеспечиваются государственными академическими стипендиями, государственными социальными стипендиями в порядке, установленном Положением о стипендиальном обеспечении и других формах </w:t>
      </w:r>
      <w:r w:rsidR="00F368D8" w:rsidRPr="00AB2D1B">
        <w:rPr>
          <w:rFonts w:ascii="Times New Roman" w:hAnsi="Times New Roman" w:cs="Times New Roman"/>
          <w:sz w:val="24"/>
          <w:szCs w:val="24"/>
        </w:rPr>
        <w:t>материальной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поддержки студентов, утверждаемом </w:t>
      </w:r>
      <w:r w:rsidR="00D9223B" w:rsidRPr="00AB2D1B">
        <w:rPr>
          <w:rFonts w:ascii="Times New Roman" w:hAnsi="Times New Roman" w:cs="Times New Roman"/>
          <w:sz w:val="24"/>
          <w:szCs w:val="24"/>
        </w:rPr>
        <w:t>директором училища</w:t>
      </w:r>
      <w:r w:rsidR="00277CEF" w:rsidRPr="00AB2D1B">
        <w:rPr>
          <w:rFonts w:ascii="Times New Roman" w:hAnsi="Times New Roman" w:cs="Times New Roman"/>
          <w:sz w:val="24"/>
          <w:szCs w:val="24"/>
        </w:rPr>
        <w:t>.</w:t>
      </w:r>
      <w:r w:rsidR="00571A44">
        <w:rPr>
          <w:rFonts w:ascii="Times New Roman" w:hAnsi="Times New Roman" w:cs="Times New Roman"/>
          <w:sz w:val="24"/>
          <w:szCs w:val="24"/>
        </w:rPr>
        <w:t xml:space="preserve"> </w:t>
      </w:r>
      <w:r w:rsidR="00D9223B" w:rsidRPr="00AB2D1B">
        <w:rPr>
          <w:rFonts w:ascii="Times New Roman" w:hAnsi="Times New Roman" w:cs="Times New Roman"/>
          <w:sz w:val="24"/>
          <w:szCs w:val="24"/>
        </w:rPr>
        <w:t>Обучающиеся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вправе получать стипендии, выплачиваемые физическими или юридическими</w:t>
      </w:r>
      <w:r w:rsidR="00D9223B" w:rsidRPr="00AB2D1B">
        <w:rPr>
          <w:rFonts w:ascii="Times New Roman" w:hAnsi="Times New Roman" w:cs="Times New Roman"/>
          <w:sz w:val="24"/>
          <w:szCs w:val="24"/>
        </w:rPr>
        <w:t xml:space="preserve"> лицами, а также иные стипендии;</w:t>
      </w:r>
    </w:p>
    <w:p w:rsidR="00277CEF" w:rsidRPr="00AB2D1B" w:rsidRDefault="00C0611D" w:rsidP="008E2D63">
      <w:pPr>
        <w:tabs>
          <w:tab w:val="left" w:pos="345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3.</w:t>
      </w:r>
      <w:r w:rsidR="00DD4F71" w:rsidRPr="00AB2D1B">
        <w:rPr>
          <w:rFonts w:ascii="Times New Roman" w:hAnsi="Times New Roman" w:cs="Times New Roman"/>
          <w:sz w:val="24"/>
          <w:szCs w:val="24"/>
        </w:rPr>
        <w:t>1.</w:t>
      </w:r>
      <w:r w:rsidR="00277CEF" w:rsidRPr="00AB2D1B">
        <w:rPr>
          <w:rFonts w:ascii="Times New Roman" w:hAnsi="Times New Roman" w:cs="Times New Roman"/>
          <w:sz w:val="24"/>
          <w:szCs w:val="24"/>
        </w:rPr>
        <w:t>2</w:t>
      </w:r>
      <w:r w:rsidR="00D9223B" w:rsidRPr="00AB2D1B">
        <w:rPr>
          <w:rFonts w:ascii="Times New Roman" w:hAnsi="Times New Roman" w:cs="Times New Roman"/>
          <w:sz w:val="24"/>
          <w:szCs w:val="24"/>
        </w:rPr>
        <w:t>2</w:t>
      </w:r>
      <w:r w:rsidRPr="00AB2D1B">
        <w:rPr>
          <w:rFonts w:ascii="Times New Roman" w:hAnsi="Times New Roman" w:cs="Times New Roman"/>
          <w:sz w:val="24"/>
          <w:szCs w:val="24"/>
        </w:rPr>
        <w:t>.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обучающиеся, нуждающиеся в жилой площади, обеспечиваются местами в студенческом  общежитии </w:t>
      </w:r>
      <w:r w:rsidR="00D9223B" w:rsidRPr="00AB2D1B">
        <w:rPr>
          <w:rFonts w:ascii="Times New Roman" w:hAnsi="Times New Roman" w:cs="Times New Roman"/>
          <w:sz w:val="24"/>
          <w:szCs w:val="24"/>
        </w:rPr>
        <w:t>Б</w:t>
      </w:r>
      <w:r w:rsidR="00571A44">
        <w:rPr>
          <w:rFonts w:ascii="Times New Roman" w:hAnsi="Times New Roman" w:cs="Times New Roman"/>
          <w:sz w:val="24"/>
          <w:szCs w:val="24"/>
        </w:rPr>
        <w:t>П</w:t>
      </w:r>
      <w:r w:rsidR="00D9223B" w:rsidRPr="00AB2D1B">
        <w:rPr>
          <w:rFonts w:ascii="Times New Roman" w:hAnsi="Times New Roman" w:cs="Times New Roman"/>
          <w:sz w:val="24"/>
          <w:szCs w:val="24"/>
        </w:rPr>
        <w:t>ОУ «Чебоксарское музыкальное училище (техникум) им. Ф.П. Павлова» Минкультуры  Чувашской Республики;</w:t>
      </w:r>
    </w:p>
    <w:p w:rsidR="00277CEF" w:rsidRPr="00AB2D1B" w:rsidRDefault="00C0611D" w:rsidP="008E2D63">
      <w:pPr>
        <w:tabs>
          <w:tab w:val="left" w:pos="345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3.</w:t>
      </w:r>
      <w:r w:rsidR="00DD4F71" w:rsidRPr="00AB2D1B">
        <w:rPr>
          <w:rFonts w:ascii="Times New Roman" w:hAnsi="Times New Roman" w:cs="Times New Roman"/>
          <w:sz w:val="24"/>
          <w:szCs w:val="24"/>
        </w:rPr>
        <w:t>1.</w:t>
      </w:r>
      <w:r w:rsidR="00277CEF" w:rsidRPr="00AB2D1B">
        <w:rPr>
          <w:rFonts w:ascii="Times New Roman" w:hAnsi="Times New Roman" w:cs="Times New Roman"/>
          <w:sz w:val="24"/>
          <w:szCs w:val="24"/>
        </w:rPr>
        <w:t>2</w:t>
      </w:r>
      <w:r w:rsidR="00D9223B" w:rsidRPr="00AB2D1B">
        <w:rPr>
          <w:rFonts w:ascii="Times New Roman" w:hAnsi="Times New Roman" w:cs="Times New Roman"/>
          <w:sz w:val="24"/>
          <w:szCs w:val="24"/>
        </w:rPr>
        <w:t>3</w:t>
      </w:r>
      <w:r w:rsidRPr="00AB2D1B">
        <w:rPr>
          <w:rFonts w:ascii="Times New Roman" w:hAnsi="Times New Roman" w:cs="Times New Roman"/>
          <w:sz w:val="24"/>
          <w:szCs w:val="24"/>
        </w:rPr>
        <w:t>.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обжалование в комиссию по урегулированию споров между участниками образовательных отношений меры дисциплинарного взыскания и их применение </w:t>
      </w:r>
      <w:proofErr w:type="gramStart"/>
      <w:r w:rsidR="00277CEF" w:rsidRPr="00AB2D1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77CEF" w:rsidRPr="00AB2D1B">
        <w:rPr>
          <w:rFonts w:ascii="Times New Roman" w:hAnsi="Times New Roman" w:cs="Times New Roman"/>
          <w:sz w:val="24"/>
          <w:szCs w:val="24"/>
        </w:rPr>
        <w:t xml:space="preserve"> обучающемуся.</w:t>
      </w:r>
    </w:p>
    <w:p w:rsidR="00865972" w:rsidRPr="00AB2D1B" w:rsidRDefault="00C0611D" w:rsidP="008E2D63">
      <w:pPr>
        <w:tabs>
          <w:tab w:val="left" w:pos="345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DD4F71" w:rsidRPr="00AB2D1B">
        <w:rPr>
          <w:rFonts w:ascii="Times New Roman" w:hAnsi="Times New Roman" w:cs="Times New Roman"/>
          <w:sz w:val="24"/>
          <w:szCs w:val="24"/>
        </w:rPr>
        <w:t>1.</w:t>
      </w:r>
      <w:r w:rsidR="00277CEF" w:rsidRPr="00AB2D1B">
        <w:rPr>
          <w:rFonts w:ascii="Times New Roman" w:hAnsi="Times New Roman" w:cs="Times New Roman"/>
          <w:sz w:val="24"/>
          <w:szCs w:val="24"/>
        </w:rPr>
        <w:t>2</w:t>
      </w:r>
      <w:r w:rsidR="00CC7D2E" w:rsidRPr="00AB2D1B">
        <w:rPr>
          <w:rFonts w:ascii="Times New Roman" w:hAnsi="Times New Roman" w:cs="Times New Roman"/>
          <w:sz w:val="24"/>
          <w:szCs w:val="24"/>
        </w:rPr>
        <w:t>5</w:t>
      </w:r>
      <w:r w:rsidRPr="00AB2D1B">
        <w:rPr>
          <w:rFonts w:ascii="Times New Roman" w:hAnsi="Times New Roman" w:cs="Times New Roman"/>
          <w:sz w:val="24"/>
          <w:szCs w:val="24"/>
        </w:rPr>
        <w:t>.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иные права, установленные законодательством Российской Федерации и законодательством Чувашской Республики</w:t>
      </w:r>
      <w:r w:rsidR="00CC7D2E" w:rsidRPr="00AB2D1B">
        <w:rPr>
          <w:rFonts w:ascii="Times New Roman" w:hAnsi="Times New Roman" w:cs="Times New Roman"/>
          <w:sz w:val="24"/>
          <w:szCs w:val="24"/>
        </w:rPr>
        <w:t>.</w:t>
      </w:r>
    </w:p>
    <w:p w:rsidR="00725119" w:rsidRPr="00AB2D1B" w:rsidRDefault="00725119" w:rsidP="00EF495A">
      <w:pPr>
        <w:tabs>
          <w:tab w:val="left" w:pos="345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611D" w:rsidRPr="008E2D63" w:rsidRDefault="009558DE" w:rsidP="008E2D63">
      <w:pPr>
        <w:pStyle w:val="a3"/>
        <w:numPr>
          <w:ilvl w:val="0"/>
          <w:numId w:val="1"/>
        </w:num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D1B">
        <w:rPr>
          <w:rFonts w:ascii="Times New Roman" w:hAnsi="Times New Roman" w:cs="Times New Roman"/>
          <w:b/>
          <w:sz w:val="24"/>
          <w:szCs w:val="24"/>
        </w:rPr>
        <w:t xml:space="preserve">Основные обязанности </w:t>
      </w:r>
      <w:r w:rsidR="00C0611D" w:rsidRPr="00AB2D1B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370783" w:rsidRPr="00AB2D1B" w:rsidRDefault="00370783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4.1. Обучающиеся обязаны:</w:t>
      </w:r>
    </w:p>
    <w:p w:rsidR="00277CEF" w:rsidRPr="00AB2D1B" w:rsidRDefault="00A1448F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4.1.</w:t>
      </w:r>
      <w:r w:rsidR="00370783" w:rsidRPr="00AB2D1B">
        <w:rPr>
          <w:rFonts w:ascii="Times New Roman" w:hAnsi="Times New Roman" w:cs="Times New Roman"/>
          <w:sz w:val="24"/>
          <w:szCs w:val="24"/>
        </w:rPr>
        <w:t>1.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добросовестно осваивать образовательную программу,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277CEF" w:rsidRPr="00AB2D1B" w:rsidRDefault="00A1448F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4.</w:t>
      </w:r>
      <w:r w:rsidR="00370783" w:rsidRPr="00AB2D1B">
        <w:rPr>
          <w:rFonts w:ascii="Times New Roman" w:hAnsi="Times New Roman" w:cs="Times New Roman"/>
          <w:sz w:val="24"/>
          <w:szCs w:val="24"/>
        </w:rPr>
        <w:t>1.</w:t>
      </w:r>
      <w:r w:rsidR="00277CEF" w:rsidRPr="00AB2D1B">
        <w:rPr>
          <w:rFonts w:ascii="Times New Roman" w:hAnsi="Times New Roman" w:cs="Times New Roman"/>
          <w:sz w:val="24"/>
          <w:szCs w:val="24"/>
        </w:rPr>
        <w:t>2</w:t>
      </w:r>
      <w:r w:rsidRPr="00AB2D1B">
        <w:rPr>
          <w:rFonts w:ascii="Times New Roman" w:hAnsi="Times New Roman" w:cs="Times New Roman"/>
          <w:sz w:val="24"/>
          <w:szCs w:val="24"/>
        </w:rPr>
        <w:t>.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выполнять требования устава, </w:t>
      </w:r>
      <w:r w:rsidR="009D535F" w:rsidRPr="00AB2D1B">
        <w:rPr>
          <w:rFonts w:ascii="Times New Roman" w:hAnsi="Times New Roman" w:cs="Times New Roman"/>
          <w:sz w:val="24"/>
          <w:szCs w:val="24"/>
        </w:rPr>
        <w:t>настоящие правила</w:t>
      </w:r>
      <w:r w:rsidR="00277CEF" w:rsidRPr="00AB2D1B">
        <w:rPr>
          <w:rFonts w:ascii="Times New Roman" w:hAnsi="Times New Roman" w:cs="Times New Roman"/>
          <w:sz w:val="24"/>
          <w:szCs w:val="24"/>
        </w:rPr>
        <w:t>, правил проживания в общежитиях и иных локальных нормативных актов по вопросам организации и осуществления образовательной деятельности;</w:t>
      </w:r>
    </w:p>
    <w:p w:rsidR="00277CEF" w:rsidRPr="00AB2D1B" w:rsidRDefault="00A1448F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4.</w:t>
      </w:r>
      <w:r w:rsidR="00370783" w:rsidRPr="00AB2D1B">
        <w:rPr>
          <w:rFonts w:ascii="Times New Roman" w:hAnsi="Times New Roman" w:cs="Times New Roman"/>
          <w:sz w:val="24"/>
          <w:szCs w:val="24"/>
        </w:rPr>
        <w:t>1.</w:t>
      </w:r>
      <w:r w:rsidR="00277CEF" w:rsidRPr="00AB2D1B">
        <w:rPr>
          <w:rFonts w:ascii="Times New Roman" w:hAnsi="Times New Roman" w:cs="Times New Roman"/>
          <w:sz w:val="24"/>
          <w:szCs w:val="24"/>
        </w:rPr>
        <w:t>3</w:t>
      </w:r>
      <w:r w:rsidRPr="00AB2D1B">
        <w:rPr>
          <w:rFonts w:ascii="Times New Roman" w:hAnsi="Times New Roman" w:cs="Times New Roman"/>
          <w:sz w:val="24"/>
          <w:szCs w:val="24"/>
        </w:rPr>
        <w:t>.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277CEF" w:rsidRPr="00AB2D1B" w:rsidRDefault="00A1448F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4.</w:t>
      </w:r>
      <w:r w:rsidR="00370783" w:rsidRPr="00AB2D1B">
        <w:rPr>
          <w:rFonts w:ascii="Times New Roman" w:hAnsi="Times New Roman" w:cs="Times New Roman"/>
          <w:sz w:val="24"/>
          <w:szCs w:val="24"/>
        </w:rPr>
        <w:t>1.</w:t>
      </w:r>
      <w:r w:rsidR="00277CEF" w:rsidRPr="00AB2D1B">
        <w:rPr>
          <w:rFonts w:ascii="Times New Roman" w:hAnsi="Times New Roman" w:cs="Times New Roman"/>
          <w:sz w:val="24"/>
          <w:szCs w:val="24"/>
        </w:rPr>
        <w:t>4</w:t>
      </w:r>
      <w:r w:rsidRPr="00AB2D1B">
        <w:rPr>
          <w:rFonts w:ascii="Times New Roman" w:hAnsi="Times New Roman" w:cs="Times New Roman"/>
          <w:sz w:val="24"/>
          <w:szCs w:val="24"/>
        </w:rPr>
        <w:t>.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уважать честь и достоинство других обучающихся и работников </w:t>
      </w:r>
      <w:r w:rsidR="00932CAA" w:rsidRPr="00AB2D1B">
        <w:rPr>
          <w:rFonts w:ascii="Times New Roman" w:hAnsi="Times New Roman" w:cs="Times New Roman"/>
          <w:sz w:val="24"/>
          <w:szCs w:val="24"/>
        </w:rPr>
        <w:t>училища</w:t>
      </w:r>
      <w:r w:rsidR="00277CEF" w:rsidRPr="00AB2D1B">
        <w:rPr>
          <w:rFonts w:ascii="Times New Roman" w:hAnsi="Times New Roman" w:cs="Times New Roman"/>
          <w:sz w:val="24"/>
          <w:szCs w:val="24"/>
        </w:rPr>
        <w:t>, не создавать препятствий для получения образования другими обучающимися;</w:t>
      </w:r>
    </w:p>
    <w:p w:rsidR="00922388" w:rsidRPr="00AB2D1B" w:rsidRDefault="00A1448F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4.</w:t>
      </w:r>
      <w:r w:rsidR="00370783" w:rsidRPr="00AB2D1B">
        <w:rPr>
          <w:rFonts w:ascii="Times New Roman" w:hAnsi="Times New Roman" w:cs="Times New Roman"/>
          <w:sz w:val="24"/>
          <w:szCs w:val="24"/>
        </w:rPr>
        <w:t>1.</w:t>
      </w:r>
      <w:r w:rsidR="00277CEF" w:rsidRPr="00AB2D1B">
        <w:rPr>
          <w:rFonts w:ascii="Times New Roman" w:hAnsi="Times New Roman" w:cs="Times New Roman"/>
          <w:sz w:val="24"/>
          <w:szCs w:val="24"/>
        </w:rPr>
        <w:t>5</w:t>
      </w:r>
      <w:r w:rsidRPr="00AB2D1B">
        <w:rPr>
          <w:rFonts w:ascii="Times New Roman" w:hAnsi="Times New Roman" w:cs="Times New Roman"/>
          <w:sz w:val="24"/>
          <w:szCs w:val="24"/>
        </w:rPr>
        <w:t>.</w:t>
      </w:r>
      <w:r w:rsidR="00277CEF" w:rsidRPr="00AB2D1B">
        <w:rPr>
          <w:rFonts w:ascii="Times New Roman" w:hAnsi="Times New Roman" w:cs="Times New Roman"/>
          <w:sz w:val="24"/>
          <w:szCs w:val="24"/>
        </w:rPr>
        <w:t xml:space="preserve"> бережно относиться к имуществу </w:t>
      </w:r>
      <w:r w:rsidR="00932CAA" w:rsidRPr="00AB2D1B">
        <w:rPr>
          <w:rFonts w:ascii="Times New Roman" w:hAnsi="Times New Roman" w:cs="Times New Roman"/>
          <w:sz w:val="24"/>
          <w:szCs w:val="24"/>
        </w:rPr>
        <w:t>училища</w:t>
      </w:r>
      <w:r w:rsidR="000716A1" w:rsidRPr="00AB2D1B">
        <w:rPr>
          <w:rFonts w:ascii="Times New Roman" w:hAnsi="Times New Roman" w:cs="Times New Roman"/>
          <w:sz w:val="24"/>
          <w:szCs w:val="24"/>
        </w:rPr>
        <w:t>;</w:t>
      </w:r>
    </w:p>
    <w:p w:rsidR="009558DE" w:rsidRPr="00AB2D1B" w:rsidRDefault="00A1448F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4.</w:t>
      </w:r>
      <w:r w:rsidR="00370783" w:rsidRPr="00AB2D1B">
        <w:rPr>
          <w:rFonts w:ascii="Times New Roman" w:hAnsi="Times New Roman" w:cs="Times New Roman"/>
          <w:sz w:val="24"/>
          <w:szCs w:val="24"/>
        </w:rPr>
        <w:t>1.</w:t>
      </w:r>
      <w:r w:rsidRPr="00AB2D1B">
        <w:rPr>
          <w:rFonts w:ascii="Times New Roman" w:hAnsi="Times New Roman" w:cs="Times New Roman"/>
          <w:sz w:val="24"/>
          <w:szCs w:val="24"/>
        </w:rPr>
        <w:t>6. у</w:t>
      </w:r>
      <w:r w:rsidR="009558DE" w:rsidRPr="00AB2D1B">
        <w:rPr>
          <w:rFonts w:ascii="Times New Roman" w:hAnsi="Times New Roman" w:cs="Times New Roman"/>
          <w:sz w:val="24"/>
          <w:szCs w:val="24"/>
        </w:rPr>
        <w:t>частвовать в общественно полезном труде, вести самообслуживание в общежитии и учебном корпусе;</w:t>
      </w:r>
    </w:p>
    <w:p w:rsidR="008E2D63" w:rsidRPr="008E2D63" w:rsidRDefault="00A1448F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4.</w:t>
      </w:r>
      <w:r w:rsidR="00370783" w:rsidRPr="00AB2D1B">
        <w:rPr>
          <w:rFonts w:ascii="Times New Roman" w:hAnsi="Times New Roman" w:cs="Times New Roman"/>
          <w:sz w:val="24"/>
          <w:szCs w:val="24"/>
        </w:rPr>
        <w:t>1.</w:t>
      </w:r>
      <w:r w:rsidRPr="00AB2D1B">
        <w:rPr>
          <w:rFonts w:ascii="Times New Roman" w:hAnsi="Times New Roman" w:cs="Times New Roman"/>
          <w:sz w:val="24"/>
          <w:szCs w:val="24"/>
        </w:rPr>
        <w:t>7. н</w:t>
      </w:r>
      <w:r w:rsidR="009558DE" w:rsidRPr="00AB2D1B">
        <w:rPr>
          <w:rFonts w:ascii="Times New Roman" w:hAnsi="Times New Roman" w:cs="Times New Roman"/>
          <w:sz w:val="24"/>
          <w:szCs w:val="24"/>
        </w:rPr>
        <w:t xml:space="preserve">ести ответственность за чистоту и порядок в аудиториях, закрепляемых за группой; </w:t>
      </w:r>
    </w:p>
    <w:p w:rsidR="009558DE" w:rsidRPr="00AB2D1B" w:rsidRDefault="008E2D63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E2D63">
        <w:rPr>
          <w:rFonts w:ascii="Times New Roman" w:hAnsi="Times New Roman" w:cs="Times New Roman"/>
          <w:sz w:val="24"/>
          <w:szCs w:val="24"/>
        </w:rPr>
        <w:t>.1.8.</w:t>
      </w:r>
      <w:r w:rsidR="00A1448F" w:rsidRPr="00AB2D1B">
        <w:rPr>
          <w:rFonts w:ascii="Times New Roman" w:hAnsi="Times New Roman" w:cs="Times New Roman"/>
          <w:sz w:val="24"/>
          <w:szCs w:val="24"/>
        </w:rPr>
        <w:t xml:space="preserve"> п</w:t>
      </w:r>
      <w:r w:rsidR="009558DE" w:rsidRPr="00AB2D1B">
        <w:rPr>
          <w:rFonts w:ascii="Times New Roman" w:hAnsi="Times New Roman" w:cs="Times New Roman"/>
          <w:sz w:val="24"/>
          <w:szCs w:val="24"/>
        </w:rPr>
        <w:t xml:space="preserve">ри неявке на занятия по болезни или по другим уважительным причинам в 3-х </w:t>
      </w:r>
      <w:proofErr w:type="spellStart"/>
      <w:r w:rsidR="009558DE" w:rsidRPr="00AB2D1B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9558DE" w:rsidRPr="00AB2D1B">
        <w:rPr>
          <w:rFonts w:ascii="Times New Roman" w:hAnsi="Times New Roman" w:cs="Times New Roman"/>
          <w:sz w:val="24"/>
          <w:szCs w:val="24"/>
        </w:rPr>
        <w:t xml:space="preserve"> срок поставить об этом в известность </w:t>
      </w:r>
      <w:r w:rsidR="000716A1" w:rsidRPr="00AB2D1B">
        <w:rPr>
          <w:rFonts w:ascii="Times New Roman" w:hAnsi="Times New Roman" w:cs="Times New Roman"/>
          <w:sz w:val="24"/>
          <w:szCs w:val="24"/>
        </w:rPr>
        <w:t>куратора группы</w:t>
      </w:r>
      <w:r w:rsidR="00571A44">
        <w:rPr>
          <w:rFonts w:ascii="Times New Roman" w:hAnsi="Times New Roman" w:cs="Times New Roman"/>
          <w:sz w:val="24"/>
          <w:szCs w:val="24"/>
        </w:rPr>
        <w:t xml:space="preserve"> </w:t>
      </w:r>
      <w:r w:rsidR="00922388" w:rsidRPr="00AB2D1B">
        <w:rPr>
          <w:rFonts w:ascii="Times New Roman" w:hAnsi="Times New Roman" w:cs="Times New Roman"/>
          <w:sz w:val="24"/>
          <w:szCs w:val="24"/>
        </w:rPr>
        <w:t xml:space="preserve">или </w:t>
      </w:r>
      <w:r w:rsidR="009558DE" w:rsidRPr="00AB2D1B">
        <w:rPr>
          <w:rFonts w:ascii="Times New Roman" w:hAnsi="Times New Roman" w:cs="Times New Roman"/>
          <w:sz w:val="24"/>
          <w:szCs w:val="24"/>
        </w:rPr>
        <w:t>заместителя директора по учебно</w:t>
      </w:r>
      <w:r w:rsidR="000716A1" w:rsidRPr="00AB2D1B">
        <w:rPr>
          <w:rFonts w:ascii="Times New Roman" w:hAnsi="Times New Roman" w:cs="Times New Roman"/>
          <w:sz w:val="24"/>
          <w:szCs w:val="24"/>
        </w:rPr>
        <w:t>-воспитательной работе</w:t>
      </w:r>
      <w:r w:rsidR="009558DE" w:rsidRPr="00AB2D1B">
        <w:rPr>
          <w:rFonts w:ascii="Times New Roman" w:hAnsi="Times New Roman" w:cs="Times New Roman"/>
          <w:sz w:val="24"/>
          <w:szCs w:val="24"/>
        </w:rPr>
        <w:t xml:space="preserve">, в крайних случаях предоставить заявление </w:t>
      </w:r>
      <w:r w:rsidR="000716A1" w:rsidRPr="00AB2D1B">
        <w:rPr>
          <w:rFonts w:ascii="Times New Roman" w:hAnsi="Times New Roman" w:cs="Times New Roman"/>
          <w:sz w:val="24"/>
          <w:szCs w:val="24"/>
        </w:rPr>
        <w:t>куратору</w:t>
      </w:r>
      <w:r w:rsidR="009558DE" w:rsidRPr="00AB2D1B">
        <w:rPr>
          <w:rFonts w:ascii="Times New Roman" w:hAnsi="Times New Roman" w:cs="Times New Roman"/>
          <w:sz w:val="24"/>
          <w:szCs w:val="24"/>
        </w:rPr>
        <w:t xml:space="preserve"> о неявке на учебу;</w:t>
      </w:r>
    </w:p>
    <w:p w:rsidR="00C00E71" w:rsidRPr="00AB2D1B" w:rsidRDefault="00A1448F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4.</w:t>
      </w:r>
      <w:r w:rsidR="00370783" w:rsidRPr="00AB2D1B">
        <w:rPr>
          <w:rFonts w:ascii="Times New Roman" w:hAnsi="Times New Roman" w:cs="Times New Roman"/>
          <w:sz w:val="24"/>
          <w:szCs w:val="24"/>
        </w:rPr>
        <w:t>1.</w:t>
      </w:r>
      <w:r w:rsidRPr="00AB2D1B">
        <w:rPr>
          <w:rFonts w:ascii="Times New Roman" w:hAnsi="Times New Roman" w:cs="Times New Roman"/>
          <w:sz w:val="24"/>
          <w:szCs w:val="24"/>
        </w:rPr>
        <w:t>9. в</w:t>
      </w:r>
      <w:r w:rsidR="00C00E71" w:rsidRPr="00AB2D1B">
        <w:rPr>
          <w:rFonts w:ascii="Times New Roman" w:hAnsi="Times New Roman" w:cs="Times New Roman"/>
          <w:sz w:val="24"/>
          <w:szCs w:val="24"/>
        </w:rPr>
        <w:t>о время учебных занятий внимательно слушать объяснения преподавателей  и ответы товарищей, не разговаривать и не заниматься посторонними делами, выполнять все связанные с учебой указания преподавателя;</w:t>
      </w:r>
    </w:p>
    <w:p w:rsidR="00C00E71" w:rsidRPr="00AB2D1B" w:rsidRDefault="00A1448F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4.</w:t>
      </w:r>
      <w:r w:rsidR="00370783" w:rsidRPr="00AB2D1B">
        <w:rPr>
          <w:rFonts w:ascii="Times New Roman" w:hAnsi="Times New Roman" w:cs="Times New Roman"/>
          <w:sz w:val="24"/>
          <w:szCs w:val="24"/>
        </w:rPr>
        <w:t>1.</w:t>
      </w:r>
      <w:r w:rsidRPr="00AB2D1B">
        <w:rPr>
          <w:rFonts w:ascii="Times New Roman" w:hAnsi="Times New Roman" w:cs="Times New Roman"/>
          <w:sz w:val="24"/>
          <w:szCs w:val="24"/>
        </w:rPr>
        <w:t>10. п</w:t>
      </w:r>
      <w:r w:rsidR="00C00E71" w:rsidRPr="00AB2D1B">
        <w:rPr>
          <w:rFonts w:ascii="Times New Roman" w:hAnsi="Times New Roman" w:cs="Times New Roman"/>
          <w:sz w:val="24"/>
          <w:szCs w:val="24"/>
        </w:rPr>
        <w:t>осле начала занятий не входить на урок до перерыва;</w:t>
      </w:r>
    </w:p>
    <w:p w:rsidR="009558DE" w:rsidRPr="00AB2D1B" w:rsidRDefault="00A1448F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4.</w:t>
      </w:r>
      <w:r w:rsidR="00370783" w:rsidRPr="00AB2D1B">
        <w:rPr>
          <w:rFonts w:ascii="Times New Roman" w:hAnsi="Times New Roman" w:cs="Times New Roman"/>
          <w:sz w:val="24"/>
          <w:szCs w:val="24"/>
        </w:rPr>
        <w:t>1.</w:t>
      </w:r>
      <w:r w:rsidRPr="00AB2D1B">
        <w:rPr>
          <w:rFonts w:ascii="Times New Roman" w:hAnsi="Times New Roman" w:cs="Times New Roman"/>
          <w:sz w:val="24"/>
          <w:szCs w:val="24"/>
        </w:rPr>
        <w:t>11. в</w:t>
      </w:r>
      <w:r w:rsidR="009558DE" w:rsidRPr="00AB2D1B">
        <w:rPr>
          <w:rFonts w:ascii="Times New Roman" w:hAnsi="Times New Roman" w:cs="Times New Roman"/>
          <w:sz w:val="24"/>
          <w:szCs w:val="24"/>
        </w:rPr>
        <w:t xml:space="preserve"> случае болезни студент представляет справку амбулаторного врача или лечебного у</w:t>
      </w:r>
      <w:r w:rsidR="000716A1" w:rsidRPr="00AB2D1B">
        <w:rPr>
          <w:rFonts w:ascii="Times New Roman" w:hAnsi="Times New Roman" w:cs="Times New Roman"/>
          <w:sz w:val="24"/>
          <w:szCs w:val="24"/>
        </w:rPr>
        <w:t>чреждения в установленной форме;</w:t>
      </w:r>
    </w:p>
    <w:p w:rsidR="00A8704C" w:rsidRPr="00AB2D1B" w:rsidRDefault="008E2D63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2D63">
        <w:rPr>
          <w:rFonts w:ascii="Times New Roman" w:hAnsi="Times New Roman" w:cs="Times New Roman"/>
          <w:sz w:val="24"/>
          <w:szCs w:val="24"/>
        </w:rPr>
        <w:t>4</w:t>
      </w:r>
      <w:r w:rsidR="00A1448F" w:rsidRPr="00AB2D1B">
        <w:rPr>
          <w:rFonts w:ascii="Times New Roman" w:hAnsi="Times New Roman" w:cs="Times New Roman"/>
          <w:sz w:val="24"/>
          <w:szCs w:val="24"/>
        </w:rPr>
        <w:t>.</w:t>
      </w:r>
      <w:r w:rsidR="00370783" w:rsidRPr="00AB2D1B">
        <w:rPr>
          <w:rFonts w:ascii="Times New Roman" w:hAnsi="Times New Roman" w:cs="Times New Roman"/>
          <w:sz w:val="24"/>
          <w:szCs w:val="24"/>
        </w:rPr>
        <w:t>1.</w:t>
      </w:r>
      <w:r w:rsidR="00A1448F" w:rsidRPr="00AB2D1B">
        <w:rPr>
          <w:rFonts w:ascii="Times New Roman" w:hAnsi="Times New Roman" w:cs="Times New Roman"/>
          <w:sz w:val="24"/>
          <w:szCs w:val="24"/>
        </w:rPr>
        <w:t>12. в</w:t>
      </w:r>
      <w:r w:rsidR="009558DE" w:rsidRPr="00AB2D1B">
        <w:rPr>
          <w:rFonts w:ascii="Times New Roman" w:hAnsi="Times New Roman" w:cs="Times New Roman"/>
          <w:sz w:val="24"/>
          <w:szCs w:val="24"/>
        </w:rPr>
        <w:t>озмещать причиненный материальный ущерб в соответствии с законодательством Российской</w:t>
      </w:r>
      <w:r w:rsidR="000716A1" w:rsidRPr="00AB2D1B">
        <w:rPr>
          <w:rFonts w:ascii="Times New Roman" w:hAnsi="Times New Roman" w:cs="Times New Roman"/>
          <w:sz w:val="24"/>
          <w:szCs w:val="24"/>
        </w:rPr>
        <w:t xml:space="preserve"> Федерации;</w:t>
      </w:r>
    </w:p>
    <w:p w:rsidR="004925EF" w:rsidRPr="00AB2D1B" w:rsidRDefault="004925EF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4.11.13. своевременно вносить плату за обучение;</w:t>
      </w:r>
    </w:p>
    <w:p w:rsidR="004925EF" w:rsidRPr="00AB2D1B" w:rsidRDefault="004925EF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4.11.14. соблюдать требования по охране труда, технике безопасности, безопасности жизнедеятельности, пожарной безопасности, общественного порядка, предусмотренные соответствующими правилами и инструкциями;</w:t>
      </w:r>
    </w:p>
    <w:p w:rsidR="00FF54DB" w:rsidRPr="00AB2D1B" w:rsidRDefault="00FF54DB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4.11.15. следить за своим внешним видом, выглядеть опрятно, при посещении учебных занятий придерживаться  делового стиля в одежде, на занятиях физической культурой обязательно наличие спортивной формы, спортивной обуви;</w:t>
      </w:r>
    </w:p>
    <w:p w:rsidR="00AC784B" w:rsidRPr="00AB2D1B" w:rsidRDefault="00AC784B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4.1.1</w:t>
      </w:r>
      <w:r w:rsidR="00FF54DB" w:rsidRPr="00AB2D1B">
        <w:rPr>
          <w:rFonts w:ascii="Times New Roman" w:hAnsi="Times New Roman" w:cs="Times New Roman"/>
          <w:sz w:val="24"/>
          <w:szCs w:val="24"/>
        </w:rPr>
        <w:t>6</w:t>
      </w:r>
      <w:r w:rsidRPr="00AB2D1B">
        <w:rPr>
          <w:rFonts w:ascii="Times New Roman" w:hAnsi="Times New Roman" w:cs="Times New Roman"/>
          <w:sz w:val="24"/>
          <w:szCs w:val="24"/>
        </w:rPr>
        <w:t>. иные обязанности, установленные законодательством Российской Федерации и законодательством Чувашской Республики.</w:t>
      </w:r>
    </w:p>
    <w:p w:rsidR="00C2288F" w:rsidRPr="00AB2D1B" w:rsidRDefault="00480CAB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4.3.</w:t>
      </w:r>
      <w:r w:rsidR="00C2288F" w:rsidRPr="00AB2D1B">
        <w:rPr>
          <w:rFonts w:ascii="Times New Roman" w:hAnsi="Times New Roman" w:cs="Times New Roman"/>
          <w:sz w:val="24"/>
          <w:szCs w:val="24"/>
        </w:rPr>
        <w:t>Студентам училища запрещается:</w:t>
      </w:r>
    </w:p>
    <w:p w:rsidR="00C2288F" w:rsidRPr="00AB2D1B" w:rsidRDefault="00AC784B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 xml:space="preserve">4.3.1. </w:t>
      </w:r>
      <w:r w:rsidR="00C2288F" w:rsidRPr="00AB2D1B">
        <w:rPr>
          <w:rFonts w:ascii="Times New Roman" w:hAnsi="Times New Roman" w:cs="Times New Roman"/>
          <w:sz w:val="24"/>
          <w:szCs w:val="24"/>
        </w:rPr>
        <w:t xml:space="preserve">пропускать учебные занятия без уважительных причин; </w:t>
      </w:r>
    </w:p>
    <w:p w:rsidR="00AC784B" w:rsidRPr="00AB2D1B" w:rsidRDefault="00AC784B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 xml:space="preserve">4.3.2. </w:t>
      </w:r>
      <w:r w:rsidR="00C2288F" w:rsidRPr="00AB2D1B">
        <w:rPr>
          <w:rFonts w:ascii="Times New Roman" w:hAnsi="Times New Roman" w:cs="Times New Roman"/>
          <w:sz w:val="24"/>
          <w:szCs w:val="24"/>
        </w:rPr>
        <w:t>находиться в училище в верхней одежде (кроме холодного времени года по распоряжению администрации);</w:t>
      </w:r>
    </w:p>
    <w:p w:rsidR="00C2288F" w:rsidRPr="00AB2D1B" w:rsidRDefault="00AC784B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 xml:space="preserve">4.3.3. </w:t>
      </w:r>
      <w:r w:rsidR="00C2288F" w:rsidRPr="00AB2D1B">
        <w:rPr>
          <w:rFonts w:ascii="Times New Roman" w:hAnsi="Times New Roman" w:cs="Times New Roman"/>
          <w:sz w:val="24"/>
          <w:szCs w:val="24"/>
        </w:rPr>
        <w:t>пользоваться плеерами и мобильными телефонами во время учебных занятий и общественных мероприятий;</w:t>
      </w:r>
    </w:p>
    <w:p w:rsidR="00480CAB" w:rsidRPr="00AB2D1B" w:rsidRDefault="000716A1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>4.3.4.</w:t>
      </w:r>
      <w:r w:rsidR="00AC784B" w:rsidRPr="00AB2D1B">
        <w:rPr>
          <w:rFonts w:ascii="Times New Roman" w:hAnsi="Times New Roman" w:cs="Times New Roman"/>
          <w:sz w:val="24"/>
          <w:szCs w:val="24"/>
        </w:rPr>
        <w:t>курить</w:t>
      </w:r>
      <w:r w:rsidRPr="00AB2D1B">
        <w:rPr>
          <w:rFonts w:ascii="Times New Roman" w:hAnsi="Times New Roman" w:cs="Times New Roman"/>
          <w:sz w:val="24"/>
          <w:szCs w:val="24"/>
        </w:rPr>
        <w:t xml:space="preserve"> в училище и </w:t>
      </w:r>
      <w:proofErr w:type="spellStart"/>
      <w:r w:rsidRPr="00AB2D1B">
        <w:rPr>
          <w:rFonts w:ascii="Times New Roman" w:hAnsi="Times New Roman" w:cs="Times New Roman"/>
          <w:sz w:val="24"/>
          <w:szCs w:val="24"/>
        </w:rPr>
        <w:t>прилегаемой</w:t>
      </w:r>
      <w:proofErr w:type="spellEnd"/>
      <w:r w:rsidRPr="00AB2D1B">
        <w:rPr>
          <w:rFonts w:ascii="Times New Roman" w:hAnsi="Times New Roman" w:cs="Times New Roman"/>
          <w:sz w:val="24"/>
          <w:szCs w:val="24"/>
        </w:rPr>
        <w:t xml:space="preserve"> к нему территории</w:t>
      </w:r>
      <w:r w:rsidR="00AC784B" w:rsidRPr="00AB2D1B">
        <w:rPr>
          <w:rFonts w:ascii="Times New Roman" w:hAnsi="Times New Roman" w:cs="Times New Roman"/>
          <w:sz w:val="24"/>
          <w:szCs w:val="24"/>
        </w:rPr>
        <w:t>;</w:t>
      </w:r>
    </w:p>
    <w:p w:rsidR="00C2288F" w:rsidRPr="00AB2D1B" w:rsidRDefault="00AC784B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 xml:space="preserve">4.3.5. </w:t>
      </w:r>
      <w:r w:rsidR="00C2288F" w:rsidRPr="00AB2D1B">
        <w:rPr>
          <w:rFonts w:ascii="Times New Roman" w:hAnsi="Times New Roman" w:cs="Times New Roman"/>
          <w:sz w:val="24"/>
          <w:szCs w:val="24"/>
        </w:rPr>
        <w:t xml:space="preserve">находиться в училище в нетрезвом состоянии; </w:t>
      </w:r>
    </w:p>
    <w:p w:rsidR="00C2288F" w:rsidRPr="00AB2D1B" w:rsidRDefault="00AC784B" w:rsidP="00AC784B">
      <w:pPr>
        <w:tabs>
          <w:tab w:val="left" w:pos="3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 xml:space="preserve">4.3.6. </w:t>
      </w:r>
      <w:r w:rsidR="00C2288F" w:rsidRPr="00AB2D1B">
        <w:rPr>
          <w:rFonts w:ascii="Times New Roman" w:hAnsi="Times New Roman" w:cs="Times New Roman"/>
          <w:sz w:val="24"/>
          <w:szCs w:val="24"/>
        </w:rPr>
        <w:t xml:space="preserve">употреблять и распространять на территории училища наркотические вещества; </w:t>
      </w:r>
    </w:p>
    <w:p w:rsidR="00C2288F" w:rsidRPr="00AB2D1B" w:rsidRDefault="00AC784B" w:rsidP="00AC784B">
      <w:pPr>
        <w:tabs>
          <w:tab w:val="left" w:pos="3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lastRenderedPageBreak/>
        <w:t xml:space="preserve">4.3.7. </w:t>
      </w:r>
      <w:r w:rsidR="00C2288F" w:rsidRPr="00AB2D1B">
        <w:rPr>
          <w:rFonts w:ascii="Times New Roman" w:hAnsi="Times New Roman" w:cs="Times New Roman"/>
          <w:sz w:val="24"/>
          <w:szCs w:val="24"/>
        </w:rPr>
        <w:t xml:space="preserve">использовать нецензурные выражения в присутствии преподавателей и сверстников; </w:t>
      </w:r>
    </w:p>
    <w:p w:rsidR="00C2288F" w:rsidRPr="00AB2D1B" w:rsidRDefault="00AC784B" w:rsidP="00AC784B">
      <w:pPr>
        <w:tabs>
          <w:tab w:val="left" w:pos="3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 xml:space="preserve">4.3.8. </w:t>
      </w:r>
      <w:r w:rsidR="00C2288F" w:rsidRPr="00AB2D1B">
        <w:rPr>
          <w:rFonts w:ascii="Times New Roman" w:hAnsi="Times New Roman" w:cs="Times New Roman"/>
          <w:sz w:val="24"/>
          <w:szCs w:val="24"/>
        </w:rPr>
        <w:t>выходить во время учебных занятий из аудитории без разрешения преподавателя;</w:t>
      </w:r>
    </w:p>
    <w:p w:rsidR="00C2288F" w:rsidRPr="00AB2D1B" w:rsidRDefault="00AC784B" w:rsidP="00AC784B">
      <w:pPr>
        <w:tabs>
          <w:tab w:val="left" w:pos="3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 xml:space="preserve">4.3.9. </w:t>
      </w:r>
      <w:r w:rsidR="00C2288F" w:rsidRPr="00AB2D1B">
        <w:rPr>
          <w:rFonts w:ascii="Times New Roman" w:hAnsi="Times New Roman" w:cs="Times New Roman"/>
          <w:sz w:val="24"/>
          <w:szCs w:val="24"/>
        </w:rPr>
        <w:t>без разрешения администрации училища выносить различное оборудование из лабораторий, учебных и других помещений;</w:t>
      </w:r>
    </w:p>
    <w:p w:rsidR="008A541C" w:rsidRPr="00AB2D1B" w:rsidRDefault="00AC784B" w:rsidP="00AC784B">
      <w:pPr>
        <w:tabs>
          <w:tab w:val="left" w:pos="3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 xml:space="preserve">4.3.10. </w:t>
      </w:r>
      <w:r w:rsidR="00C2288F" w:rsidRPr="00AB2D1B">
        <w:rPr>
          <w:rFonts w:ascii="Times New Roman" w:hAnsi="Times New Roman" w:cs="Times New Roman"/>
          <w:sz w:val="24"/>
          <w:szCs w:val="24"/>
        </w:rPr>
        <w:t>вносить в помещения и на территорию училища взрывоопасные и пожароопасные вещества.</w:t>
      </w:r>
    </w:p>
    <w:p w:rsidR="00345F6E" w:rsidRPr="00AB2D1B" w:rsidRDefault="00345F6E" w:rsidP="00AC784B">
      <w:pPr>
        <w:tabs>
          <w:tab w:val="left" w:pos="3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CA5" w:rsidRPr="008E2D63" w:rsidRDefault="00C2288F" w:rsidP="008E2D63">
      <w:pPr>
        <w:pStyle w:val="a3"/>
        <w:numPr>
          <w:ilvl w:val="0"/>
          <w:numId w:val="1"/>
        </w:num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D1B">
        <w:rPr>
          <w:rFonts w:ascii="Times New Roman" w:hAnsi="Times New Roman" w:cs="Times New Roman"/>
          <w:b/>
          <w:sz w:val="24"/>
          <w:szCs w:val="24"/>
        </w:rPr>
        <w:t>Система поощр</w:t>
      </w:r>
      <w:r w:rsidR="00C039A4" w:rsidRPr="00AB2D1B">
        <w:rPr>
          <w:rFonts w:ascii="Times New Roman" w:hAnsi="Times New Roman" w:cs="Times New Roman"/>
          <w:b/>
          <w:sz w:val="24"/>
          <w:szCs w:val="24"/>
        </w:rPr>
        <w:t>ений и дисциплинарных взысканий</w:t>
      </w:r>
      <w:r w:rsidR="006C253F" w:rsidRPr="00AB2D1B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</w:p>
    <w:p w:rsidR="00350A31" w:rsidRPr="00AB2D1B" w:rsidRDefault="00205FB5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 xml:space="preserve">5.1. </w:t>
      </w:r>
      <w:r w:rsidR="00350A31" w:rsidRPr="00AB2D1B">
        <w:rPr>
          <w:rFonts w:ascii="Times New Roman" w:hAnsi="Times New Roman" w:cs="Times New Roman"/>
          <w:sz w:val="24"/>
          <w:szCs w:val="24"/>
        </w:rPr>
        <w:t>За успехи в учебе и активное участие в общественной работе для студентов училища устанавливаются следующие формы морального и материального поощрения:</w:t>
      </w:r>
    </w:p>
    <w:p w:rsidR="00350A31" w:rsidRPr="00AB2D1B" w:rsidRDefault="006C09D5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 xml:space="preserve">5.1.1. </w:t>
      </w:r>
      <w:r w:rsidR="00350A31" w:rsidRPr="00AB2D1B">
        <w:rPr>
          <w:rFonts w:ascii="Times New Roman" w:hAnsi="Times New Roman" w:cs="Times New Roman"/>
          <w:sz w:val="24"/>
          <w:szCs w:val="24"/>
        </w:rPr>
        <w:t>благодарность директора училища;</w:t>
      </w:r>
    </w:p>
    <w:p w:rsidR="00350A31" w:rsidRPr="00AB2D1B" w:rsidRDefault="006C09D5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 xml:space="preserve">5.1.2. </w:t>
      </w:r>
      <w:r w:rsidR="00350A31" w:rsidRPr="00AB2D1B">
        <w:rPr>
          <w:rFonts w:ascii="Times New Roman" w:hAnsi="Times New Roman" w:cs="Times New Roman"/>
          <w:sz w:val="24"/>
          <w:szCs w:val="24"/>
        </w:rPr>
        <w:t>награждение подарком или денежной премией;</w:t>
      </w:r>
    </w:p>
    <w:p w:rsidR="00350A31" w:rsidRPr="00AB2D1B" w:rsidRDefault="006C09D5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 xml:space="preserve">5.1.3. </w:t>
      </w:r>
      <w:r w:rsidR="00350A31" w:rsidRPr="00AB2D1B">
        <w:rPr>
          <w:rFonts w:ascii="Times New Roman" w:hAnsi="Times New Roman" w:cs="Times New Roman"/>
          <w:sz w:val="24"/>
          <w:szCs w:val="24"/>
        </w:rPr>
        <w:t>назначение повышенной стипендии.</w:t>
      </w:r>
    </w:p>
    <w:p w:rsidR="00205FB5" w:rsidRPr="00AB2D1B" w:rsidRDefault="006C09D5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 xml:space="preserve">5.2. </w:t>
      </w:r>
      <w:r w:rsidR="00205FB5" w:rsidRPr="00AB2D1B">
        <w:rPr>
          <w:rFonts w:ascii="Times New Roman" w:hAnsi="Times New Roman" w:cs="Times New Roman"/>
          <w:sz w:val="24"/>
          <w:szCs w:val="24"/>
        </w:rPr>
        <w:t>Все поощрения объявляются в приказе директора училища и доводятся до сведения всех обучающихся и заносятся в личное дело обучающегося.</w:t>
      </w:r>
    </w:p>
    <w:p w:rsidR="008A541C" w:rsidRPr="00AB2D1B" w:rsidRDefault="006C09D5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 xml:space="preserve">5.3. </w:t>
      </w:r>
      <w:r w:rsidR="008A541C" w:rsidRPr="00AB2D1B">
        <w:rPr>
          <w:rFonts w:ascii="Times New Roman" w:hAnsi="Times New Roman" w:cs="Times New Roman"/>
          <w:sz w:val="24"/>
          <w:szCs w:val="24"/>
        </w:rPr>
        <w:t xml:space="preserve">За нарушение учебной дисциплины, </w:t>
      </w:r>
      <w:r w:rsidR="00C039A4" w:rsidRPr="00AB2D1B">
        <w:rPr>
          <w:rFonts w:ascii="Times New Roman" w:hAnsi="Times New Roman" w:cs="Times New Roman"/>
          <w:sz w:val="24"/>
          <w:szCs w:val="24"/>
        </w:rPr>
        <w:t xml:space="preserve">настоящих </w:t>
      </w:r>
      <w:r w:rsidRPr="00AB2D1B">
        <w:rPr>
          <w:rFonts w:ascii="Times New Roman" w:hAnsi="Times New Roman" w:cs="Times New Roman"/>
          <w:sz w:val="24"/>
          <w:szCs w:val="24"/>
        </w:rPr>
        <w:t>правил внутреннего распорядка (в том числе систематические пропуски учебных занятий без уважительной причины) по решению педагогического Совета, Совета училищак обучающимся могут быть применены следующие меры дисциплинарного взыскания:</w:t>
      </w:r>
    </w:p>
    <w:p w:rsidR="008A541C" w:rsidRPr="00AB2D1B" w:rsidRDefault="006C09D5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 xml:space="preserve">5.3.1. </w:t>
      </w:r>
      <w:r w:rsidR="008A541C" w:rsidRPr="00AB2D1B">
        <w:rPr>
          <w:rFonts w:ascii="Times New Roman" w:hAnsi="Times New Roman" w:cs="Times New Roman"/>
          <w:sz w:val="24"/>
          <w:szCs w:val="24"/>
        </w:rPr>
        <w:t>замечание;</w:t>
      </w:r>
    </w:p>
    <w:p w:rsidR="008A541C" w:rsidRPr="00AB2D1B" w:rsidRDefault="006C09D5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 xml:space="preserve">5.3.2. </w:t>
      </w:r>
      <w:r w:rsidR="008A541C" w:rsidRPr="00AB2D1B">
        <w:rPr>
          <w:rFonts w:ascii="Times New Roman" w:hAnsi="Times New Roman" w:cs="Times New Roman"/>
          <w:sz w:val="24"/>
          <w:szCs w:val="24"/>
        </w:rPr>
        <w:t>выговор;</w:t>
      </w:r>
    </w:p>
    <w:p w:rsidR="008A541C" w:rsidRPr="00AB2D1B" w:rsidRDefault="006C09D5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 xml:space="preserve">5.3.3. </w:t>
      </w:r>
      <w:r w:rsidR="00BE509E" w:rsidRPr="00AB2D1B">
        <w:rPr>
          <w:rFonts w:ascii="Times New Roman" w:hAnsi="Times New Roman" w:cs="Times New Roman"/>
          <w:sz w:val="24"/>
          <w:szCs w:val="24"/>
        </w:rPr>
        <w:t>отчисление</w:t>
      </w:r>
      <w:r w:rsidR="008A541C" w:rsidRPr="00AB2D1B">
        <w:rPr>
          <w:rFonts w:ascii="Times New Roman" w:hAnsi="Times New Roman" w:cs="Times New Roman"/>
          <w:sz w:val="24"/>
          <w:szCs w:val="24"/>
        </w:rPr>
        <w:t>.</w:t>
      </w:r>
    </w:p>
    <w:p w:rsidR="00A356DF" w:rsidRDefault="00A501CC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D1B">
        <w:rPr>
          <w:rFonts w:ascii="Times New Roman" w:hAnsi="Times New Roman" w:cs="Times New Roman"/>
          <w:sz w:val="24"/>
          <w:szCs w:val="24"/>
        </w:rPr>
        <w:t xml:space="preserve">5.4. </w:t>
      </w:r>
      <w:r w:rsidR="00A356DF" w:rsidRPr="00AB2D1B">
        <w:rPr>
          <w:rFonts w:ascii="Times New Roman" w:hAnsi="Times New Roman" w:cs="Times New Roman"/>
          <w:sz w:val="24"/>
          <w:szCs w:val="24"/>
        </w:rPr>
        <w:t xml:space="preserve">При наложении взыскания должны учитываться тяжесть совершенного поступка, обстоятельства, при которых он совершен, присутствующее поведение обучающегося. До применения  взыскания от нарушителя должно быть потребовано объяснение в письменной форме. Дисциплинарное взыскание применяется администрацией непосредственно за обнаружением поступка, но не позднее одного месяца с момента обнаружения поступка, не считая времени болезни обучающегося или нахождения на каникулах. Приказ о применении взыскания с указанием мотивов его </w:t>
      </w:r>
      <w:r w:rsidR="00BF7237" w:rsidRPr="00AB2D1B">
        <w:rPr>
          <w:rFonts w:ascii="Times New Roman" w:hAnsi="Times New Roman" w:cs="Times New Roman"/>
          <w:sz w:val="24"/>
          <w:szCs w:val="24"/>
        </w:rPr>
        <w:t xml:space="preserve">применения объявляется </w:t>
      </w:r>
      <w:proofErr w:type="gramStart"/>
      <w:r w:rsidR="00BF7237" w:rsidRPr="00AB2D1B">
        <w:rPr>
          <w:rFonts w:ascii="Times New Roman" w:hAnsi="Times New Roman" w:cs="Times New Roman"/>
          <w:sz w:val="24"/>
          <w:szCs w:val="24"/>
        </w:rPr>
        <w:t>обучающему</w:t>
      </w:r>
      <w:r w:rsidR="00A356DF" w:rsidRPr="00AB2D1B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A356DF" w:rsidRPr="00AB2D1B">
        <w:rPr>
          <w:rFonts w:ascii="Times New Roman" w:hAnsi="Times New Roman" w:cs="Times New Roman"/>
          <w:sz w:val="24"/>
          <w:szCs w:val="24"/>
        </w:rPr>
        <w:t xml:space="preserve"> под </w:t>
      </w:r>
      <w:r w:rsidR="00BF7237" w:rsidRPr="00AB2D1B">
        <w:rPr>
          <w:rFonts w:ascii="Times New Roman" w:hAnsi="Times New Roman" w:cs="Times New Roman"/>
          <w:sz w:val="24"/>
          <w:szCs w:val="24"/>
        </w:rPr>
        <w:t xml:space="preserve">личную </w:t>
      </w:r>
      <w:r w:rsidR="00A356DF" w:rsidRPr="00AB2D1B">
        <w:rPr>
          <w:rFonts w:ascii="Times New Roman" w:hAnsi="Times New Roman" w:cs="Times New Roman"/>
          <w:sz w:val="24"/>
          <w:szCs w:val="24"/>
        </w:rPr>
        <w:t>р</w:t>
      </w:r>
      <w:r w:rsidR="00BF7237" w:rsidRPr="00AB2D1B">
        <w:rPr>
          <w:rFonts w:ascii="Times New Roman" w:hAnsi="Times New Roman" w:cs="Times New Roman"/>
          <w:sz w:val="24"/>
          <w:szCs w:val="24"/>
        </w:rPr>
        <w:t>о</w:t>
      </w:r>
      <w:r w:rsidR="00A356DF" w:rsidRPr="00AB2D1B">
        <w:rPr>
          <w:rFonts w:ascii="Times New Roman" w:hAnsi="Times New Roman" w:cs="Times New Roman"/>
          <w:sz w:val="24"/>
          <w:szCs w:val="24"/>
        </w:rPr>
        <w:t>спис</w:t>
      </w:r>
      <w:r w:rsidR="00BF7237" w:rsidRPr="00AB2D1B">
        <w:rPr>
          <w:rFonts w:ascii="Times New Roman" w:hAnsi="Times New Roman" w:cs="Times New Roman"/>
          <w:sz w:val="24"/>
          <w:szCs w:val="24"/>
        </w:rPr>
        <w:t>ь</w:t>
      </w:r>
      <w:r w:rsidR="00A356DF" w:rsidRPr="00AB2D1B">
        <w:rPr>
          <w:rFonts w:ascii="Times New Roman" w:hAnsi="Times New Roman" w:cs="Times New Roman"/>
          <w:sz w:val="24"/>
          <w:szCs w:val="24"/>
        </w:rPr>
        <w:t>. Взыскание мо</w:t>
      </w:r>
      <w:r w:rsidR="00B37F58" w:rsidRPr="00AB2D1B">
        <w:rPr>
          <w:rFonts w:ascii="Times New Roman" w:hAnsi="Times New Roman" w:cs="Times New Roman"/>
          <w:sz w:val="24"/>
          <w:szCs w:val="24"/>
        </w:rPr>
        <w:t>жет быть обжаловано обучающимся через обращение в комиссию по урегулированию споров.</w:t>
      </w:r>
    </w:p>
    <w:p w:rsidR="00141999" w:rsidRPr="00AB2D1B" w:rsidRDefault="00141999" w:rsidP="00141999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Применение дисциплинарного взыскания регламентируется П</w:t>
      </w:r>
      <w:r w:rsidRPr="00141999">
        <w:rPr>
          <w:rFonts w:ascii="Times New Roman" w:hAnsi="Times New Roman" w:cs="Times New Roman"/>
          <w:sz w:val="24"/>
          <w:szCs w:val="24"/>
        </w:rPr>
        <w:t>оложение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141999">
        <w:rPr>
          <w:rFonts w:ascii="Times New Roman" w:hAnsi="Times New Roman" w:cs="Times New Roman"/>
          <w:sz w:val="24"/>
          <w:szCs w:val="24"/>
        </w:rPr>
        <w:t>о порядке применения к обучающимся и снятия с обучающихся мер дисциплинарного взыскания БПОУ «Чебоксарское художественное училище (техникум)» Минкультуры Чувашии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541C" w:rsidRPr="00AB2D1B" w:rsidRDefault="00141999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A501CC" w:rsidRPr="00AB2D1B">
        <w:rPr>
          <w:rFonts w:ascii="Times New Roman" w:hAnsi="Times New Roman" w:cs="Times New Roman"/>
          <w:sz w:val="24"/>
          <w:szCs w:val="24"/>
        </w:rPr>
        <w:t xml:space="preserve">. </w:t>
      </w:r>
      <w:r w:rsidR="00BE509E" w:rsidRPr="00AB2D1B">
        <w:rPr>
          <w:rFonts w:ascii="Times New Roman" w:hAnsi="Times New Roman" w:cs="Times New Roman"/>
          <w:sz w:val="24"/>
          <w:szCs w:val="24"/>
        </w:rPr>
        <w:t>Отчисление</w:t>
      </w:r>
      <w:r w:rsidR="008A541C" w:rsidRPr="00AB2D1B">
        <w:rPr>
          <w:rFonts w:ascii="Times New Roman" w:hAnsi="Times New Roman" w:cs="Times New Roman"/>
          <w:sz w:val="24"/>
          <w:szCs w:val="24"/>
        </w:rPr>
        <w:t xml:space="preserve"> из училища может быть применен</w:t>
      </w:r>
      <w:r w:rsidR="00A501CC" w:rsidRPr="00AB2D1B">
        <w:rPr>
          <w:rFonts w:ascii="Times New Roman" w:hAnsi="Times New Roman" w:cs="Times New Roman"/>
          <w:sz w:val="24"/>
          <w:szCs w:val="24"/>
        </w:rPr>
        <w:t>о как крайняя мера наказания.</w:t>
      </w:r>
    </w:p>
    <w:p w:rsidR="008A541C" w:rsidRPr="00AB2D1B" w:rsidRDefault="00141999" w:rsidP="008E2D63">
      <w:pPr>
        <w:tabs>
          <w:tab w:val="left" w:pos="3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A501CC" w:rsidRPr="00AB2D1B">
        <w:rPr>
          <w:rFonts w:ascii="Times New Roman" w:hAnsi="Times New Roman" w:cs="Times New Roman"/>
          <w:sz w:val="24"/>
          <w:szCs w:val="24"/>
        </w:rPr>
        <w:t xml:space="preserve">. </w:t>
      </w:r>
      <w:r w:rsidR="008A541C" w:rsidRPr="00AB2D1B">
        <w:rPr>
          <w:rFonts w:ascii="Times New Roman" w:hAnsi="Times New Roman" w:cs="Times New Roman"/>
          <w:sz w:val="24"/>
          <w:szCs w:val="24"/>
        </w:rPr>
        <w:t xml:space="preserve">Решение об </w:t>
      </w:r>
      <w:r w:rsidR="00BE509E" w:rsidRPr="00AB2D1B">
        <w:rPr>
          <w:rFonts w:ascii="Times New Roman" w:hAnsi="Times New Roman" w:cs="Times New Roman"/>
          <w:sz w:val="24"/>
          <w:szCs w:val="24"/>
        </w:rPr>
        <w:t>отчислении</w:t>
      </w:r>
      <w:r w:rsidR="00B37F58" w:rsidRPr="00AB2D1B">
        <w:rPr>
          <w:rFonts w:ascii="Times New Roman" w:hAnsi="Times New Roman" w:cs="Times New Roman"/>
          <w:sz w:val="24"/>
          <w:szCs w:val="24"/>
        </w:rPr>
        <w:t xml:space="preserve"> студента из у</w:t>
      </w:r>
      <w:r w:rsidR="008A541C" w:rsidRPr="00AB2D1B">
        <w:rPr>
          <w:rFonts w:ascii="Times New Roman" w:hAnsi="Times New Roman" w:cs="Times New Roman"/>
          <w:sz w:val="24"/>
          <w:szCs w:val="24"/>
        </w:rPr>
        <w:t xml:space="preserve">чилища принимается </w:t>
      </w:r>
      <w:r w:rsidR="00F368D8" w:rsidRPr="00AB2D1B">
        <w:rPr>
          <w:rFonts w:ascii="Times New Roman" w:hAnsi="Times New Roman" w:cs="Times New Roman"/>
          <w:sz w:val="24"/>
          <w:szCs w:val="24"/>
        </w:rPr>
        <w:t>П</w:t>
      </w:r>
      <w:r w:rsidR="008A541C" w:rsidRPr="00AB2D1B">
        <w:rPr>
          <w:rFonts w:ascii="Times New Roman" w:hAnsi="Times New Roman" w:cs="Times New Roman"/>
          <w:sz w:val="24"/>
          <w:szCs w:val="24"/>
        </w:rPr>
        <w:t>едагогическим с</w:t>
      </w:r>
      <w:r w:rsidR="00F368D8" w:rsidRPr="00AB2D1B">
        <w:rPr>
          <w:rFonts w:ascii="Times New Roman" w:hAnsi="Times New Roman" w:cs="Times New Roman"/>
          <w:sz w:val="24"/>
          <w:szCs w:val="24"/>
        </w:rPr>
        <w:t>оветом.</w:t>
      </w:r>
    </w:p>
    <w:p w:rsidR="006859B6" w:rsidRPr="00AB2D1B" w:rsidRDefault="006859B6" w:rsidP="006859B6">
      <w:pPr>
        <w:tabs>
          <w:tab w:val="left" w:pos="345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141999" w:rsidRDefault="00141999" w:rsidP="006028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8B6" w:rsidRPr="006028B6" w:rsidRDefault="006028B6" w:rsidP="006028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028B6">
        <w:rPr>
          <w:rFonts w:ascii="Times New Roman" w:hAnsi="Times New Roman" w:cs="Times New Roman"/>
          <w:b/>
          <w:sz w:val="24"/>
          <w:szCs w:val="24"/>
        </w:rPr>
        <w:t>РАССМОТРЕНО:</w:t>
      </w:r>
    </w:p>
    <w:p w:rsidR="006028B6" w:rsidRPr="006028B6" w:rsidRDefault="006028B6" w:rsidP="00602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8B6">
        <w:rPr>
          <w:rFonts w:ascii="Times New Roman" w:hAnsi="Times New Roman" w:cs="Times New Roman"/>
          <w:sz w:val="24"/>
          <w:szCs w:val="24"/>
        </w:rPr>
        <w:t xml:space="preserve">На Студенческом Совете </w:t>
      </w:r>
    </w:p>
    <w:p w:rsidR="006028B6" w:rsidRPr="006028B6" w:rsidRDefault="006028B6" w:rsidP="00602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8B6">
        <w:rPr>
          <w:rFonts w:ascii="Times New Roman" w:hAnsi="Times New Roman" w:cs="Times New Roman"/>
          <w:sz w:val="24"/>
          <w:szCs w:val="24"/>
        </w:rPr>
        <w:t>Протокол № 2 от 02.10.2018 г.</w:t>
      </w:r>
    </w:p>
    <w:p w:rsidR="008A6D43" w:rsidRDefault="008A6D43" w:rsidP="0065655B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55B" w:rsidRPr="0065655B" w:rsidRDefault="0065655B" w:rsidP="0065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55B">
        <w:rPr>
          <w:rFonts w:ascii="Times New Roman" w:hAnsi="Times New Roman" w:cs="Times New Roman"/>
          <w:sz w:val="24"/>
          <w:szCs w:val="24"/>
        </w:rPr>
        <w:t xml:space="preserve">Рассмотрено: </w:t>
      </w:r>
    </w:p>
    <w:p w:rsidR="0065655B" w:rsidRPr="0065655B" w:rsidRDefault="0065655B" w:rsidP="0065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55B">
        <w:rPr>
          <w:rFonts w:ascii="Times New Roman" w:hAnsi="Times New Roman" w:cs="Times New Roman"/>
          <w:sz w:val="24"/>
          <w:szCs w:val="24"/>
        </w:rPr>
        <w:t>на Совете родителей</w:t>
      </w:r>
    </w:p>
    <w:p w:rsidR="0065655B" w:rsidRPr="0065655B" w:rsidRDefault="0065655B" w:rsidP="0065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55B">
        <w:rPr>
          <w:rFonts w:ascii="Times New Roman" w:hAnsi="Times New Roman" w:cs="Times New Roman"/>
          <w:sz w:val="24"/>
          <w:szCs w:val="24"/>
        </w:rPr>
        <w:t>Протокол № 1 от 06.10.2018 г.</w:t>
      </w:r>
    </w:p>
    <w:p w:rsidR="0065655B" w:rsidRPr="0065655B" w:rsidRDefault="0065655B" w:rsidP="0065655B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655B" w:rsidRPr="0065655B" w:rsidSect="006F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49ED"/>
    <w:multiLevelType w:val="multilevel"/>
    <w:tmpl w:val="BE4A9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6C66DBF"/>
    <w:multiLevelType w:val="hybridMultilevel"/>
    <w:tmpl w:val="040EE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06410"/>
    <w:multiLevelType w:val="hybridMultilevel"/>
    <w:tmpl w:val="2C566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520E3"/>
    <w:multiLevelType w:val="multilevel"/>
    <w:tmpl w:val="C7EC4B6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343"/>
    <w:rsid w:val="00027EEC"/>
    <w:rsid w:val="00032554"/>
    <w:rsid w:val="0003477E"/>
    <w:rsid w:val="00042211"/>
    <w:rsid w:val="00042AF1"/>
    <w:rsid w:val="00042D82"/>
    <w:rsid w:val="00043D0A"/>
    <w:rsid w:val="000471A2"/>
    <w:rsid w:val="00060117"/>
    <w:rsid w:val="00064A8E"/>
    <w:rsid w:val="00065AC5"/>
    <w:rsid w:val="00066FA3"/>
    <w:rsid w:val="00070FB3"/>
    <w:rsid w:val="000716A1"/>
    <w:rsid w:val="00087BB6"/>
    <w:rsid w:val="000A7C27"/>
    <w:rsid w:val="000B2DEC"/>
    <w:rsid w:val="000C13FC"/>
    <w:rsid w:val="000C74AE"/>
    <w:rsid w:val="000D0D51"/>
    <w:rsid w:val="000D207C"/>
    <w:rsid w:val="000D7EF9"/>
    <w:rsid w:val="000E0343"/>
    <w:rsid w:val="000E58F4"/>
    <w:rsid w:val="000F13BD"/>
    <w:rsid w:val="0010399D"/>
    <w:rsid w:val="00105FF2"/>
    <w:rsid w:val="001117F3"/>
    <w:rsid w:val="00117CC2"/>
    <w:rsid w:val="00121962"/>
    <w:rsid w:val="00137722"/>
    <w:rsid w:val="00141999"/>
    <w:rsid w:val="00141F77"/>
    <w:rsid w:val="00157393"/>
    <w:rsid w:val="00171DA4"/>
    <w:rsid w:val="00184877"/>
    <w:rsid w:val="001952AE"/>
    <w:rsid w:val="00196288"/>
    <w:rsid w:val="00197F50"/>
    <w:rsid w:val="00205FB5"/>
    <w:rsid w:val="002113D1"/>
    <w:rsid w:val="00214318"/>
    <w:rsid w:val="00225963"/>
    <w:rsid w:val="00227F7A"/>
    <w:rsid w:val="0024002A"/>
    <w:rsid w:val="002578FD"/>
    <w:rsid w:val="002634F8"/>
    <w:rsid w:val="00271D60"/>
    <w:rsid w:val="00275FE1"/>
    <w:rsid w:val="00277CEF"/>
    <w:rsid w:val="00297FEB"/>
    <w:rsid w:val="002A4EE7"/>
    <w:rsid w:val="002A67DC"/>
    <w:rsid w:val="002C1798"/>
    <w:rsid w:val="002F4815"/>
    <w:rsid w:val="002F4FCB"/>
    <w:rsid w:val="00301EDE"/>
    <w:rsid w:val="003156A6"/>
    <w:rsid w:val="00323378"/>
    <w:rsid w:val="003273A8"/>
    <w:rsid w:val="00345F6E"/>
    <w:rsid w:val="00346035"/>
    <w:rsid w:val="00350A31"/>
    <w:rsid w:val="003544C6"/>
    <w:rsid w:val="003565C4"/>
    <w:rsid w:val="00360C29"/>
    <w:rsid w:val="00370783"/>
    <w:rsid w:val="00376481"/>
    <w:rsid w:val="00376DC1"/>
    <w:rsid w:val="00381844"/>
    <w:rsid w:val="00384813"/>
    <w:rsid w:val="00395569"/>
    <w:rsid w:val="003A3B7A"/>
    <w:rsid w:val="003A5BFB"/>
    <w:rsid w:val="003B4B69"/>
    <w:rsid w:val="003C32FF"/>
    <w:rsid w:val="003C4F39"/>
    <w:rsid w:val="003D18C4"/>
    <w:rsid w:val="003E5C55"/>
    <w:rsid w:val="00420CA5"/>
    <w:rsid w:val="004242A5"/>
    <w:rsid w:val="004410FD"/>
    <w:rsid w:val="004458EC"/>
    <w:rsid w:val="00451F59"/>
    <w:rsid w:val="004533A9"/>
    <w:rsid w:val="00480CAB"/>
    <w:rsid w:val="00482586"/>
    <w:rsid w:val="00486659"/>
    <w:rsid w:val="0048763B"/>
    <w:rsid w:val="004925EF"/>
    <w:rsid w:val="004B26BE"/>
    <w:rsid w:val="004C0DF5"/>
    <w:rsid w:val="004E7296"/>
    <w:rsid w:val="00504942"/>
    <w:rsid w:val="005124A1"/>
    <w:rsid w:val="00522A64"/>
    <w:rsid w:val="00551A80"/>
    <w:rsid w:val="0055313B"/>
    <w:rsid w:val="0055660F"/>
    <w:rsid w:val="00571A44"/>
    <w:rsid w:val="00571B76"/>
    <w:rsid w:val="00582825"/>
    <w:rsid w:val="005A3A3C"/>
    <w:rsid w:val="005A4CB8"/>
    <w:rsid w:val="005B2787"/>
    <w:rsid w:val="005C4D49"/>
    <w:rsid w:val="005C7732"/>
    <w:rsid w:val="005E6EDA"/>
    <w:rsid w:val="006028B6"/>
    <w:rsid w:val="00605DA3"/>
    <w:rsid w:val="00617B9C"/>
    <w:rsid w:val="0063036C"/>
    <w:rsid w:val="00633B6C"/>
    <w:rsid w:val="0063634E"/>
    <w:rsid w:val="0065655B"/>
    <w:rsid w:val="006615F6"/>
    <w:rsid w:val="006859B6"/>
    <w:rsid w:val="006A79EF"/>
    <w:rsid w:val="006B1858"/>
    <w:rsid w:val="006B5452"/>
    <w:rsid w:val="006C09D5"/>
    <w:rsid w:val="006C1C35"/>
    <w:rsid w:val="006C253F"/>
    <w:rsid w:val="006C7FB4"/>
    <w:rsid w:val="006D244B"/>
    <w:rsid w:val="006D688B"/>
    <w:rsid w:val="006F0167"/>
    <w:rsid w:val="006F2A49"/>
    <w:rsid w:val="006F3ACE"/>
    <w:rsid w:val="006F5AFC"/>
    <w:rsid w:val="00713591"/>
    <w:rsid w:val="0072207A"/>
    <w:rsid w:val="00725119"/>
    <w:rsid w:val="007370B5"/>
    <w:rsid w:val="0074185D"/>
    <w:rsid w:val="00747198"/>
    <w:rsid w:val="00750E40"/>
    <w:rsid w:val="007602CA"/>
    <w:rsid w:val="00793381"/>
    <w:rsid w:val="00794C39"/>
    <w:rsid w:val="007A0274"/>
    <w:rsid w:val="007A0978"/>
    <w:rsid w:val="007B166A"/>
    <w:rsid w:val="007B17B9"/>
    <w:rsid w:val="007B2095"/>
    <w:rsid w:val="007B3780"/>
    <w:rsid w:val="007B665F"/>
    <w:rsid w:val="007D1BAF"/>
    <w:rsid w:val="007D74A6"/>
    <w:rsid w:val="007E5FCF"/>
    <w:rsid w:val="007F47B5"/>
    <w:rsid w:val="00801ACB"/>
    <w:rsid w:val="00802E2C"/>
    <w:rsid w:val="0080530B"/>
    <w:rsid w:val="008107F3"/>
    <w:rsid w:val="00811B15"/>
    <w:rsid w:val="00823869"/>
    <w:rsid w:val="008335AB"/>
    <w:rsid w:val="00865972"/>
    <w:rsid w:val="00883EA7"/>
    <w:rsid w:val="008A3FD1"/>
    <w:rsid w:val="008A541C"/>
    <w:rsid w:val="008A6D43"/>
    <w:rsid w:val="008D720E"/>
    <w:rsid w:val="008E2D63"/>
    <w:rsid w:val="008E721A"/>
    <w:rsid w:val="008F3FFA"/>
    <w:rsid w:val="008F643A"/>
    <w:rsid w:val="0090558A"/>
    <w:rsid w:val="0092115E"/>
    <w:rsid w:val="009216B8"/>
    <w:rsid w:val="00922388"/>
    <w:rsid w:val="00922873"/>
    <w:rsid w:val="00932CAA"/>
    <w:rsid w:val="00935D34"/>
    <w:rsid w:val="009558DE"/>
    <w:rsid w:val="00965785"/>
    <w:rsid w:val="0096668D"/>
    <w:rsid w:val="009668AB"/>
    <w:rsid w:val="00971D7C"/>
    <w:rsid w:val="00972C73"/>
    <w:rsid w:val="00981726"/>
    <w:rsid w:val="009843C3"/>
    <w:rsid w:val="009867D5"/>
    <w:rsid w:val="009A6A92"/>
    <w:rsid w:val="009C7AF0"/>
    <w:rsid w:val="009C7F3F"/>
    <w:rsid w:val="009D535F"/>
    <w:rsid w:val="009E564F"/>
    <w:rsid w:val="00A1448F"/>
    <w:rsid w:val="00A15D8C"/>
    <w:rsid w:val="00A31F1E"/>
    <w:rsid w:val="00A356DF"/>
    <w:rsid w:val="00A501CC"/>
    <w:rsid w:val="00A62E22"/>
    <w:rsid w:val="00A66E37"/>
    <w:rsid w:val="00A8704C"/>
    <w:rsid w:val="00A9494D"/>
    <w:rsid w:val="00AA078F"/>
    <w:rsid w:val="00AA228B"/>
    <w:rsid w:val="00AB2D1B"/>
    <w:rsid w:val="00AB35CB"/>
    <w:rsid w:val="00AB37EF"/>
    <w:rsid w:val="00AC784B"/>
    <w:rsid w:val="00AD59A2"/>
    <w:rsid w:val="00AD6D4B"/>
    <w:rsid w:val="00AD7338"/>
    <w:rsid w:val="00AE179F"/>
    <w:rsid w:val="00AE62D8"/>
    <w:rsid w:val="00B0002F"/>
    <w:rsid w:val="00B005C5"/>
    <w:rsid w:val="00B03C7B"/>
    <w:rsid w:val="00B0578A"/>
    <w:rsid w:val="00B076BA"/>
    <w:rsid w:val="00B143A0"/>
    <w:rsid w:val="00B27994"/>
    <w:rsid w:val="00B36648"/>
    <w:rsid w:val="00B37F58"/>
    <w:rsid w:val="00B42D43"/>
    <w:rsid w:val="00B5271B"/>
    <w:rsid w:val="00B53C5C"/>
    <w:rsid w:val="00B66258"/>
    <w:rsid w:val="00BA148D"/>
    <w:rsid w:val="00BB6C57"/>
    <w:rsid w:val="00BC2638"/>
    <w:rsid w:val="00BC6AA1"/>
    <w:rsid w:val="00BD3315"/>
    <w:rsid w:val="00BE2954"/>
    <w:rsid w:val="00BE509E"/>
    <w:rsid w:val="00BF31EA"/>
    <w:rsid w:val="00BF7237"/>
    <w:rsid w:val="00BF7DB2"/>
    <w:rsid w:val="00C00E71"/>
    <w:rsid w:val="00C039A4"/>
    <w:rsid w:val="00C0611D"/>
    <w:rsid w:val="00C13518"/>
    <w:rsid w:val="00C2288F"/>
    <w:rsid w:val="00C36F6B"/>
    <w:rsid w:val="00C55BAE"/>
    <w:rsid w:val="00C60D94"/>
    <w:rsid w:val="00C70A57"/>
    <w:rsid w:val="00C7141C"/>
    <w:rsid w:val="00C71654"/>
    <w:rsid w:val="00C719D4"/>
    <w:rsid w:val="00C75147"/>
    <w:rsid w:val="00C85263"/>
    <w:rsid w:val="00C94E89"/>
    <w:rsid w:val="00C95ABE"/>
    <w:rsid w:val="00CC694C"/>
    <w:rsid w:val="00CC7D2E"/>
    <w:rsid w:val="00CD3E97"/>
    <w:rsid w:val="00CF2006"/>
    <w:rsid w:val="00D32543"/>
    <w:rsid w:val="00D37FE3"/>
    <w:rsid w:val="00D80705"/>
    <w:rsid w:val="00D9223B"/>
    <w:rsid w:val="00D93021"/>
    <w:rsid w:val="00D97E77"/>
    <w:rsid w:val="00DA49D8"/>
    <w:rsid w:val="00DD4F71"/>
    <w:rsid w:val="00E0294B"/>
    <w:rsid w:val="00E066B1"/>
    <w:rsid w:val="00E06B7E"/>
    <w:rsid w:val="00E110CD"/>
    <w:rsid w:val="00E12E66"/>
    <w:rsid w:val="00E2580F"/>
    <w:rsid w:val="00E26A26"/>
    <w:rsid w:val="00E319F6"/>
    <w:rsid w:val="00E476B9"/>
    <w:rsid w:val="00E5108F"/>
    <w:rsid w:val="00E52821"/>
    <w:rsid w:val="00E54848"/>
    <w:rsid w:val="00E603AB"/>
    <w:rsid w:val="00E71033"/>
    <w:rsid w:val="00E73D77"/>
    <w:rsid w:val="00E76E1E"/>
    <w:rsid w:val="00E8322B"/>
    <w:rsid w:val="00E83C0E"/>
    <w:rsid w:val="00E90033"/>
    <w:rsid w:val="00EB104D"/>
    <w:rsid w:val="00EB3630"/>
    <w:rsid w:val="00EB4423"/>
    <w:rsid w:val="00EC3F26"/>
    <w:rsid w:val="00EF495A"/>
    <w:rsid w:val="00F0497A"/>
    <w:rsid w:val="00F1723D"/>
    <w:rsid w:val="00F368D8"/>
    <w:rsid w:val="00F4036A"/>
    <w:rsid w:val="00F41896"/>
    <w:rsid w:val="00F44647"/>
    <w:rsid w:val="00F513D2"/>
    <w:rsid w:val="00F513E8"/>
    <w:rsid w:val="00F652A2"/>
    <w:rsid w:val="00F65FC5"/>
    <w:rsid w:val="00F70511"/>
    <w:rsid w:val="00F705B3"/>
    <w:rsid w:val="00FF54DB"/>
    <w:rsid w:val="00FF7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4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CA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65AC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4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CA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65A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zam_NMR</cp:lastModifiedBy>
  <cp:revision>15</cp:revision>
  <cp:lastPrinted>2020-03-05T08:47:00Z</cp:lastPrinted>
  <dcterms:created xsi:type="dcterms:W3CDTF">2018-11-09T10:13:00Z</dcterms:created>
  <dcterms:modified xsi:type="dcterms:W3CDTF">2020-03-05T08:48:00Z</dcterms:modified>
</cp:coreProperties>
</file>